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0304" w14:textId="49DCDBCA" w:rsidR="001A05A5" w:rsidRPr="00D2406B" w:rsidRDefault="001A05A5" w:rsidP="001A05A5">
      <w:pPr>
        <w:rPr>
          <w:rFonts w:cstheme="minorHAnsi"/>
          <w:b/>
          <w:bCs/>
        </w:rPr>
      </w:pPr>
      <w:r w:rsidRPr="00D2406B">
        <w:rPr>
          <w:rFonts w:cstheme="minorHAnsi"/>
          <w:b/>
          <w:bCs/>
        </w:rPr>
        <w:t>RIPPLE PARISH COUNCIL</w:t>
      </w:r>
      <w:r w:rsidR="00F83A38">
        <w:rPr>
          <w:rFonts w:cstheme="minorHAnsi"/>
          <w:b/>
          <w:bCs/>
        </w:rPr>
        <w:t xml:space="preserve"> </w:t>
      </w:r>
      <w:r w:rsidRPr="00D2406B">
        <w:rPr>
          <w:rFonts w:cstheme="minorHAnsi"/>
          <w:b/>
          <w:bCs/>
        </w:rPr>
        <w:t>MEETING</w:t>
      </w:r>
    </w:p>
    <w:p w14:paraId="78BF8232" w14:textId="74911A65" w:rsidR="001A05A5" w:rsidRPr="00D2406B" w:rsidRDefault="001A05A5" w:rsidP="001A05A5">
      <w:pPr>
        <w:rPr>
          <w:rFonts w:cstheme="minorHAnsi"/>
          <w:b/>
          <w:bCs/>
        </w:rPr>
      </w:pPr>
      <w:r w:rsidRPr="00D2406B">
        <w:rPr>
          <w:rFonts w:cstheme="minorHAnsi"/>
          <w:b/>
          <w:bCs/>
        </w:rPr>
        <w:t>Minutes of the</w:t>
      </w:r>
      <w:r w:rsidR="009E1329">
        <w:rPr>
          <w:rFonts w:cstheme="minorHAnsi"/>
          <w:b/>
          <w:bCs/>
        </w:rPr>
        <w:t xml:space="preserve"> Parish Council</w:t>
      </w:r>
      <w:r w:rsidR="00F83A38">
        <w:rPr>
          <w:rFonts w:cstheme="minorHAnsi"/>
          <w:b/>
          <w:bCs/>
        </w:rPr>
        <w:t xml:space="preserve"> </w:t>
      </w:r>
      <w:r w:rsidRPr="00D2406B">
        <w:rPr>
          <w:rFonts w:cstheme="minorHAnsi"/>
          <w:b/>
          <w:bCs/>
        </w:rPr>
        <w:t>Meeting held</w:t>
      </w:r>
      <w:r w:rsidR="00757CB0">
        <w:rPr>
          <w:rFonts w:cstheme="minorHAnsi"/>
          <w:b/>
          <w:bCs/>
        </w:rPr>
        <w:t xml:space="preserve"> </w:t>
      </w:r>
      <w:r w:rsidR="00BA5B8E">
        <w:rPr>
          <w:rFonts w:cstheme="minorHAnsi"/>
          <w:b/>
          <w:bCs/>
        </w:rPr>
        <w:t>14 April</w:t>
      </w:r>
      <w:r w:rsidR="00757CB0">
        <w:rPr>
          <w:rFonts w:cstheme="minorHAnsi"/>
          <w:b/>
          <w:bCs/>
        </w:rPr>
        <w:t xml:space="preserve"> 2025</w:t>
      </w:r>
      <w:r w:rsidRPr="00D2406B">
        <w:rPr>
          <w:rFonts w:cstheme="minorHAnsi"/>
          <w:b/>
          <w:bCs/>
        </w:rPr>
        <w:t xml:space="preserve">  at Ripple Parish Hall</w:t>
      </w:r>
    </w:p>
    <w:p w14:paraId="65F2BEE2" w14:textId="4136D460" w:rsidR="001A05A5" w:rsidRPr="00D2406B" w:rsidRDefault="001A05A5" w:rsidP="001A05A5">
      <w:pPr>
        <w:rPr>
          <w:rFonts w:cstheme="minorHAnsi"/>
        </w:rPr>
      </w:pPr>
      <w:r w:rsidRPr="00D2406B">
        <w:rPr>
          <w:rFonts w:cstheme="minorHAnsi"/>
          <w:b/>
          <w:bCs/>
        </w:rPr>
        <w:t>Present:</w:t>
      </w:r>
      <w:r w:rsidRPr="00D2406B">
        <w:rPr>
          <w:rFonts w:cstheme="minorHAnsi"/>
        </w:rPr>
        <w:t xml:space="preserve"> Cllrs. M </w:t>
      </w:r>
      <w:r w:rsidR="00253BED">
        <w:rPr>
          <w:rFonts w:cstheme="minorHAnsi"/>
        </w:rPr>
        <w:t>Peters</w:t>
      </w:r>
      <w:r w:rsidRPr="00D2406B">
        <w:rPr>
          <w:rFonts w:cstheme="minorHAnsi"/>
        </w:rPr>
        <w:t xml:space="preserve"> (Chairman),</w:t>
      </w:r>
      <w:r w:rsidRPr="00D2406B">
        <w:t xml:space="preserve">  </w:t>
      </w:r>
      <w:r w:rsidR="00123EC5">
        <w:t>M</w:t>
      </w:r>
      <w:r w:rsidRPr="00D2406B">
        <w:t xml:space="preserve"> Davis, </w:t>
      </w:r>
      <w:r w:rsidR="00A5041D">
        <w:t xml:space="preserve"> </w:t>
      </w:r>
      <w:r w:rsidR="008A2001">
        <w:t>P Turner</w:t>
      </w:r>
      <w:r w:rsidRPr="00D2406B">
        <w:t xml:space="preserve"> CC M Allen</w:t>
      </w:r>
      <w:r w:rsidR="004F3064">
        <w:t>(left at</w:t>
      </w:r>
      <w:r w:rsidR="00525989">
        <w:t xml:space="preserve"> 19:38</w:t>
      </w:r>
      <w:r w:rsidR="00A5041D">
        <w:t xml:space="preserve"> </w:t>
      </w:r>
      <w:r w:rsidR="004F3064">
        <w:t xml:space="preserve"> )</w:t>
      </w:r>
      <w:r>
        <w:t xml:space="preserve">, </w:t>
      </w:r>
      <w:r w:rsidR="0034778D">
        <w:t>D Cllr J Owenson</w:t>
      </w:r>
      <w:r w:rsidR="00371C85">
        <w:t xml:space="preserve"> (left at 20:04)</w:t>
      </w:r>
    </w:p>
    <w:p w14:paraId="2C91D4B8" w14:textId="6C55DBD3" w:rsidR="001A05A5" w:rsidRDefault="001A05A5" w:rsidP="001A05A5">
      <w:pPr>
        <w:rPr>
          <w:rFonts w:cstheme="minorHAnsi"/>
        </w:rPr>
      </w:pPr>
      <w:r w:rsidRPr="00D2406B">
        <w:rPr>
          <w:rFonts w:cstheme="minorHAnsi"/>
          <w:b/>
          <w:bCs/>
        </w:rPr>
        <w:t>Attendees</w:t>
      </w:r>
      <w:r w:rsidRPr="00D2406B">
        <w:rPr>
          <w:rFonts w:cstheme="minorHAnsi"/>
        </w:rPr>
        <w:t xml:space="preserve">: Clerk/RFO M Hinde and </w:t>
      </w:r>
      <w:r w:rsidR="007870F6">
        <w:rPr>
          <w:rFonts w:cstheme="minorHAnsi"/>
        </w:rPr>
        <w:t>2</w:t>
      </w:r>
      <w:r w:rsidR="009E1329">
        <w:rPr>
          <w:rFonts w:cstheme="minorHAnsi"/>
        </w:rPr>
        <w:t xml:space="preserve"> </w:t>
      </w:r>
      <w:r w:rsidRPr="00D2406B">
        <w:rPr>
          <w:rFonts w:cstheme="minorHAnsi"/>
        </w:rPr>
        <w:t>member of the public</w:t>
      </w:r>
    </w:p>
    <w:p w14:paraId="2EBB7071" w14:textId="2D217E91" w:rsidR="00CF63A5" w:rsidRDefault="00CF63A5" w:rsidP="001A05A5">
      <w:pPr>
        <w:rPr>
          <w:rFonts w:cstheme="minorHAnsi"/>
        </w:rPr>
      </w:pPr>
    </w:p>
    <w:p w14:paraId="446B427D" w14:textId="69F90B35" w:rsidR="009E1329" w:rsidRDefault="009E1329" w:rsidP="009E1329">
      <w:pPr>
        <w:jc w:val="center"/>
        <w:rPr>
          <w:b/>
          <w:bCs/>
        </w:rPr>
      </w:pPr>
      <w:r>
        <w:rPr>
          <w:b/>
          <w:bCs/>
        </w:rPr>
        <w:t xml:space="preserve">Minutes of </w:t>
      </w:r>
      <w:r w:rsidRPr="00F80E8F">
        <w:rPr>
          <w:b/>
          <w:bCs/>
        </w:rPr>
        <w:t xml:space="preserve">Ripple Parish Council </w:t>
      </w:r>
      <w:r>
        <w:rPr>
          <w:b/>
          <w:bCs/>
        </w:rPr>
        <w:t xml:space="preserve">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94310A" w14:paraId="7FB7F8F6" w14:textId="77777777" w:rsidTr="00882442">
        <w:tc>
          <w:tcPr>
            <w:tcW w:w="1696" w:type="dxa"/>
          </w:tcPr>
          <w:p w14:paraId="0CF59C1B" w14:textId="77777777" w:rsidR="0094310A" w:rsidRPr="00EF2552" w:rsidRDefault="0094310A" w:rsidP="005C1495">
            <w:pPr>
              <w:rPr>
                <w:b/>
                <w:bCs/>
              </w:rPr>
            </w:pPr>
            <w:r w:rsidRPr="00EF2552">
              <w:rPr>
                <w:b/>
                <w:bCs/>
              </w:rPr>
              <w:t>14.04.25.1</w:t>
            </w:r>
          </w:p>
          <w:p w14:paraId="45725EEC" w14:textId="77777777" w:rsidR="0094310A" w:rsidRPr="00EF2552" w:rsidRDefault="0094310A" w:rsidP="005C1495">
            <w:pPr>
              <w:rPr>
                <w:b/>
                <w:bCs/>
              </w:rPr>
            </w:pPr>
          </w:p>
          <w:p w14:paraId="0E0718B0" w14:textId="77777777" w:rsidR="00F13AEE" w:rsidRPr="00EF2552" w:rsidRDefault="00F13AEE" w:rsidP="005C1495">
            <w:pPr>
              <w:rPr>
                <w:b/>
                <w:bCs/>
              </w:rPr>
            </w:pPr>
          </w:p>
          <w:p w14:paraId="4FB05688" w14:textId="36379976" w:rsidR="0094310A" w:rsidRPr="00EF2552" w:rsidRDefault="0094310A" w:rsidP="005C1495">
            <w:pPr>
              <w:rPr>
                <w:b/>
                <w:bCs/>
              </w:rPr>
            </w:pPr>
            <w:r w:rsidRPr="00EF2552">
              <w:rPr>
                <w:b/>
                <w:bCs/>
              </w:rPr>
              <w:t>14.04.25.2</w:t>
            </w:r>
          </w:p>
        </w:tc>
        <w:tc>
          <w:tcPr>
            <w:tcW w:w="7320" w:type="dxa"/>
          </w:tcPr>
          <w:p w14:paraId="3AF46E3B" w14:textId="77777777" w:rsidR="0094310A" w:rsidRPr="00A539AB" w:rsidRDefault="0094310A" w:rsidP="005C1495">
            <w:pPr>
              <w:rPr>
                <w:b/>
                <w:bCs/>
              </w:rPr>
            </w:pPr>
            <w:r w:rsidRPr="00A539AB">
              <w:rPr>
                <w:b/>
                <w:bCs/>
              </w:rPr>
              <w:t>To note apologies for absence and to confirm meeting is quorate</w:t>
            </w:r>
          </w:p>
          <w:p w14:paraId="4E35AA92" w14:textId="23F62D61" w:rsidR="0094310A" w:rsidRDefault="00F13AEE" w:rsidP="005C1495">
            <w:r>
              <w:t xml:space="preserve">Council received apologies from </w:t>
            </w:r>
            <w:r w:rsidR="0094310A">
              <w:t>Cllr Ian Davis</w:t>
            </w:r>
            <w:r>
              <w:t xml:space="preserve"> and t</w:t>
            </w:r>
            <w:r w:rsidR="0094310A">
              <w:t>he meeting was declared quorate.</w:t>
            </w:r>
          </w:p>
          <w:p w14:paraId="7BDD7468" w14:textId="77777777" w:rsidR="0094310A" w:rsidRDefault="0094310A" w:rsidP="005C1495">
            <w:pPr>
              <w:rPr>
                <w:b/>
                <w:bCs/>
              </w:rPr>
            </w:pPr>
            <w:r w:rsidRPr="00A539AB">
              <w:rPr>
                <w:b/>
                <w:bCs/>
              </w:rPr>
              <w:t>To review co-option application and agree actions</w:t>
            </w:r>
          </w:p>
          <w:p w14:paraId="79C7C405" w14:textId="4CE0B496" w:rsidR="0094310A" w:rsidRPr="00A539AB" w:rsidRDefault="00157BC9" w:rsidP="005C1495">
            <w:r>
              <w:t xml:space="preserve">After reviewing the co-option application the </w:t>
            </w:r>
            <w:r w:rsidR="0094310A">
              <w:t xml:space="preserve">Council unanimously </w:t>
            </w:r>
            <w:r w:rsidR="0094310A" w:rsidRPr="00157BC9">
              <w:rPr>
                <w:b/>
                <w:bCs/>
              </w:rPr>
              <w:t>AGREED</w:t>
            </w:r>
            <w:r w:rsidR="0094310A">
              <w:t xml:space="preserve"> to co-opt Susan Petri. </w:t>
            </w:r>
            <w:r>
              <w:t>As Susan had sent her apologies her acceptance of office will be signed at the next meeting</w:t>
            </w:r>
          </w:p>
        </w:tc>
      </w:tr>
      <w:tr w:rsidR="0094310A" w14:paraId="0ADACA3C" w14:textId="77777777" w:rsidTr="00882442">
        <w:tc>
          <w:tcPr>
            <w:tcW w:w="1696" w:type="dxa"/>
          </w:tcPr>
          <w:p w14:paraId="4FD6ED07" w14:textId="77777777" w:rsidR="0094310A" w:rsidRPr="00EF2552" w:rsidRDefault="0094310A" w:rsidP="005C1495">
            <w:pPr>
              <w:rPr>
                <w:b/>
                <w:bCs/>
              </w:rPr>
            </w:pPr>
            <w:r w:rsidRPr="00EF2552">
              <w:rPr>
                <w:b/>
                <w:bCs/>
              </w:rPr>
              <w:t>14.04.25.3</w:t>
            </w:r>
          </w:p>
        </w:tc>
        <w:tc>
          <w:tcPr>
            <w:tcW w:w="7320" w:type="dxa"/>
          </w:tcPr>
          <w:p w14:paraId="03500288" w14:textId="77777777" w:rsidR="0094310A" w:rsidRPr="00A539AB" w:rsidRDefault="0094310A" w:rsidP="005C1495">
            <w:pPr>
              <w:rPr>
                <w:b/>
                <w:bCs/>
              </w:rPr>
            </w:pPr>
            <w:r w:rsidRPr="00A539AB">
              <w:rPr>
                <w:b/>
                <w:bCs/>
              </w:rPr>
              <w:t>To receive comments from the public – no decisions will be made on issues raised. Any items requiring decisions will be added to the agenda for the next meeting (NB Councils cannot lawfully decide items of business that are not specified on the agenda (LGA 1972 Sch 12, paras 10 (2)(b) and Longfield Parish Council v Wright (1918) 88 LJ Ch 119)</w:t>
            </w:r>
          </w:p>
          <w:p w14:paraId="2F7DDED8" w14:textId="2C4155CF" w:rsidR="0094310A" w:rsidRPr="008476D4" w:rsidRDefault="0094310A" w:rsidP="005C1495">
            <w:r>
              <w:t xml:space="preserve">Resident 1 – Michael Follet sent apologies but asked to mention if the path from Ryall Meadow to Ryall Meadow field. Could the </w:t>
            </w:r>
            <w:proofErr w:type="spellStart"/>
            <w:r w:rsidR="009839CD">
              <w:t>L</w:t>
            </w:r>
            <w:r>
              <w:t>engthsman</w:t>
            </w:r>
            <w:proofErr w:type="spellEnd"/>
            <w:r>
              <w:t xml:space="preserve"> be asked to clear the path</w:t>
            </w:r>
            <w:r w:rsidR="009839CD">
              <w:t>?</w:t>
            </w:r>
          </w:p>
        </w:tc>
      </w:tr>
      <w:tr w:rsidR="0094310A" w14:paraId="69F84DA0" w14:textId="77777777" w:rsidTr="00882442">
        <w:tc>
          <w:tcPr>
            <w:tcW w:w="1696" w:type="dxa"/>
          </w:tcPr>
          <w:p w14:paraId="068D080A" w14:textId="77777777" w:rsidR="0094310A" w:rsidRPr="00EF2552" w:rsidRDefault="0094310A" w:rsidP="005C1495">
            <w:pPr>
              <w:rPr>
                <w:b/>
                <w:bCs/>
              </w:rPr>
            </w:pPr>
            <w:r w:rsidRPr="00EF2552">
              <w:rPr>
                <w:b/>
                <w:bCs/>
              </w:rPr>
              <w:t>14.04.25.4</w:t>
            </w:r>
          </w:p>
        </w:tc>
        <w:tc>
          <w:tcPr>
            <w:tcW w:w="7320" w:type="dxa"/>
          </w:tcPr>
          <w:p w14:paraId="6B7A0980" w14:textId="77777777" w:rsidR="0094310A" w:rsidRPr="00A539AB" w:rsidRDefault="0094310A" w:rsidP="005C1495">
            <w:pPr>
              <w:rPr>
                <w:b/>
                <w:bCs/>
              </w:rPr>
            </w:pPr>
            <w:r w:rsidRPr="00A539AB">
              <w:rPr>
                <w:b/>
                <w:bCs/>
              </w:rPr>
              <w:t>To receive declarations of interest on the agenda below (Localism Act 2011)</w:t>
            </w:r>
          </w:p>
          <w:p w14:paraId="43CB513C" w14:textId="77777777" w:rsidR="0094310A" w:rsidRPr="008476D4" w:rsidRDefault="0094310A" w:rsidP="005C1495">
            <w:r>
              <w:t>None</w:t>
            </w:r>
          </w:p>
        </w:tc>
      </w:tr>
      <w:tr w:rsidR="0094310A" w14:paraId="50E9C0EC" w14:textId="77777777" w:rsidTr="00882442">
        <w:tc>
          <w:tcPr>
            <w:tcW w:w="1696" w:type="dxa"/>
          </w:tcPr>
          <w:p w14:paraId="75C6E35D" w14:textId="77777777" w:rsidR="0094310A" w:rsidRPr="00EF2552" w:rsidRDefault="0094310A" w:rsidP="005C1495">
            <w:pPr>
              <w:rPr>
                <w:b/>
                <w:bCs/>
              </w:rPr>
            </w:pPr>
            <w:r w:rsidRPr="00EF2552">
              <w:rPr>
                <w:b/>
                <w:bCs/>
              </w:rPr>
              <w:t>14.04.25.5</w:t>
            </w:r>
          </w:p>
        </w:tc>
        <w:tc>
          <w:tcPr>
            <w:tcW w:w="7320" w:type="dxa"/>
          </w:tcPr>
          <w:p w14:paraId="6A0D6ABB" w14:textId="77777777" w:rsidR="0094310A" w:rsidRDefault="0094310A" w:rsidP="005C1495">
            <w:pPr>
              <w:rPr>
                <w:b/>
                <w:bCs/>
              </w:rPr>
            </w:pPr>
            <w:r w:rsidRPr="00A539AB">
              <w:rPr>
                <w:b/>
                <w:bCs/>
              </w:rPr>
              <w:t>To confirm and agree minutes of the Parish Council Meeting held on 24</w:t>
            </w:r>
            <w:r w:rsidRPr="00A539AB">
              <w:rPr>
                <w:b/>
                <w:bCs/>
                <w:vertAlign w:val="superscript"/>
              </w:rPr>
              <w:t>th</w:t>
            </w:r>
            <w:r w:rsidRPr="00A539AB">
              <w:rPr>
                <w:b/>
                <w:bCs/>
              </w:rPr>
              <w:t xml:space="preserve"> February 2025</w:t>
            </w:r>
          </w:p>
          <w:p w14:paraId="1FC48331" w14:textId="1D42E22D" w:rsidR="0094310A" w:rsidRPr="00A539AB" w:rsidRDefault="0094310A" w:rsidP="005C1495">
            <w:r>
              <w:t xml:space="preserve">Council </w:t>
            </w:r>
            <w:r w:rsidRPr="007D5D4A">
              <w:rPr>
                <w:b/>
                <w:bCs/>
              </w:rPr>
              <w:t xml:space="preserve">APPROVED </w:t>
            </w:r>
            <w:r>
              <w:t xml:space="preserve">minutes </w:t>
            </w:r>
            <w:r w:rsidR="009839CD">
              <w:t>from 24</w:t>
            </w:r>
            <w:r w:rsidR="009839CD" w:rsidRPr="009839CD">
              <w:rPr>
                <w:vertAlign w:val="superscript"/>
              </w:rPr>
              <w:t>th</w:t>
            </w:r>
            <w:r w:rsidR="009839CD">
              <w:t xml:space="preserve"> February 2025</w:t>
            </w:r>
          </w:p>
        </w:tc>
      </w:tr>
      <w:tr w:rsidR="0094310A" w14:paraId="0805FBFC" w14:textId="77777777" w:rsidTr="00882442">
        <w:tc>
          <w:tcPr>
            <w:tcW w:w="1696" w:type="dxa"/>
          </w:tcPr>
          <w:p w14:paraId="329AFA92" w14:textId="77777777" w:rsidR="0094310A" w:rsidRPr="00EF2552" w:rsidRDefault="0094310A" w:rsidP="005C1495">
            <w:pPr>
              <w:rPr>
                <w:b/>
                <w:bCs/>
              </w:rPr>
            </w:pPr>
            <w:r w:rsidRPr="00EF2552">
              <w:rPr>
                <w:b/>
                <w:bCs/>
              </w:rPr>
              <w:t>14.04.25.6</w:t>
            </w:r>
          </w:p>
        </w:tc>
        <w:tc>
          <w:tcPr>
            <w:tcW w:w="7320" w:type="dxa"/>
          </w:tcPr>
          <w:p w14:paraId="7E8B8EE6" w14:textId="77777777" w:rsidR="0094310A" w:rsidRPr="00CD56DC" w:rsidRDefault="0094310A" w:rsidP="005C1495">
            <w:pPr>
              <w:rPr>
                <w:b/>
                <w:bCs/>
              </w:rPr>
            </w:pPr>
            <w:r w:rsidRPr="00CD56DC">
              <w:rPr>
                <w:b/>
                <w:bCs/>
              </w:rPr>
              <w:t>To receive Clerks Report and agree actions</w:t>
            </w:r>
          </w:p>
          <w:p w14:paraId="4AF601EB" w14:textId="7436ECCE" w:rsidR="0094310A" w:rsidRDefault="006214FE" w:rsidP="005C1495">
            <w:r>
              <w:t xml:space="preserve">The clerk advised that the </w:t>
            </w:r>
            <w:proofErr w:type="spellStart"/>
            <w:r w:rsidR="0094310A">
              <w:t>Lengthsman</w:t>
            </w:r>
            <w:proofErr w:type="spellEnd"/>
            <w:r>
              <w:t xml:space="preserve"> would return to his role on </w:t>
            </w:r>
            <w:r w:rsidR="00285E5E">
              <w:t>7</w:t>
            </w:r>
            <w:r w:rsidR="00285E5E" w:rsidRPr="00285E5E">
              <w:rPr>
                <w:vertAlign w:val="superscript"/>
              </w:rPr>
              <w:t>th</w:t>
            </w:r>
            <w:r w:rsidR="00285E5E">
              <w:t xml:space="preserve"> May</w:t>
            </w:r>
          </w:p>
          <w:p w14:paraId="5AB471A8" w14:textId="0478E533" w:rsidR="0094310A" w:rsidRDefault="00285E5E" w:rsidP="005C1495">
            <w:r>
              <w:t>The clerk advised that the British Heart Foundation offer grants for d</w:t>
            </w:r>
            <w:r w:rsidR="0094310A">
              <w:t>efib</w:t>
            </w:r>
            <w:r>
              <w:t>rillators</w:t>
            </w:r>
          </w:p>
          <w:p w14:paraId="699096A0" w14:textId="77777777" w:rsidR="0094310A" w:rsidRDefault="0094310A" w:rsidP="005C1495">
            <w:r>
              <w:t>Refund VAT</w:t>
            </w:r>
            <w:r w:rsidR="00D93004">
              <w:t xml:space="preserve"> of £1484 received</w:t>
            </w:r>
          </w:p>
          <w:p w14:paraId="5BCDFA3E" w14:textId="60E780C4" w:rsidR="00A0417F" w:rsidRPr="008476D4" w:rsidRDefault="00A0417F" w:rsidP="005C1495">
            <w:r>
              <w:t xml:space="preserve">Newsletter – Clerk asked if a newsletter was to be produced to advertise the Annual Parish Meeting and provide a Council update. Cllr Peters advised he would put one together for approval. </w:t>
            </w:r>
          </w:p>
        </w:tc>
      </w:tr>
      <w:tr w:rsidR="0094310A" w14:paraId="3690F460" w14:textId="77777777" w:rsidTr="00882442">
        <w:tc>
          <w:tcPr>
            <w:tcW w:w="1696" w:type="dxa"/>
          </w:tcPr>
          <w:p w14:paraId="68A0B5C1" w14:textId="77777777" w:rsidR="0094310A" w:rsidRPr="00EF2552" w:rsidRDefault="0094310A" w:rsidP="005C1495">
            <w:pPr>
              <w:rPr>
                <w:b/>
                <w:bCs/>
              </w:rPr>
            </w:pPr>
            <w:r w:rsidRPr="00EF2552">
              <w:rPr>
                <w:b/>
                <w:bCs/>
              </w:rPr>
              <w:t>14.04.25.7</w:t>
            </w:r>
          </w:p>
        </w:tc>
        <w:tc>
          <w:tcPr>
            <w:tcW w:w="7320" w:type="dxa"/>
          </w:tcPr>
          <w:p w14:paraId="7869AAB1" w14:textId="77777777" w:rsidR="0094310A" w:rsidRPr="00B6448F" w:rsidRDefault="0094310A" w:rsidP="005C1495">
            <w:pPr>
              <w:rPr>
                <w:b/>
                <w:bCs/>
              </w:rPr>
            </w:pPr>
            <w:r w:rsidRPr="00B6448F">
              <w:rPr>
                <w:b/>
                <w:bCs/>
              </w:rPr>
              <w:t>To receive County Councillors report and agree actions</w:t>
            </w:r>
          </w:p>
          <w:p w14:paraId="08C632A1" w14:textId="77777777" w:rsidR="0094310A" w:rsidRPr="008476D4" w:rsidRDefault="0094310A" w:rsidP="005C1495">
            <w:r>
              <w:t xml:space="preserve">County Councillor gave his report as per </w:t>
            </w:r>
            <w:r w:rsidRPr="00B6448F">
              <w:rPr>
                <w:b/>
                <w:bCs/>
              </w:rPr>
              <w:t>APPENDIX 1</w:t>
            </w:r>
          </w:p>
        </w:tc>
      </w:tr>
      <w:tr w:rsidR="0094310A" w14:paraId="1B7E9D08" w14:textId="77777777" w:rsidTr="00882442">
        <w:tc>
          <w:tcPr>
            <w:tcW w:w="1696" w:type="dxa"/>
          </w:tcPr>
          <w:p w14:paraId="71FBCEF4" w14:textId="77777777" w:rsidR="0094310A" w:rsidRPr="00EF2552" w:rsidRDefault="0094310A" w:rsidP="005C1495">
            <w:pPr>
              <w:rPr>
                <w:b/>
                <w:bCs/>
              </w:rPr>
            </w:pPr>
            <w:r w:rsidRPr="00EF2552">
              <w:rPr>
                <w:b/>
                <w:bCs/>
              </w:rPr>
              <w:t>14.04.25.8</w:t>
            </w:r>
          </w:p>
        </w:tc>
        <w:tc>
          <w:tcPr>
            <w:tcW w:w="7320" w:type="dxa"/>
          </w:tcPr>
          <w:p w14:paraId="643F5CCD" w14:textId="77777777" w:rsidR="0094310A" w:rsidRDefault="0094310A" w:rsidP="005C1495">
            <w:pPr>
              <w:rPr>
                <w:b/>
                <w:bCs/>
              </w:rPr>
            </w:pPr>
            <w:r w:rsidRPr="00B6448F">
              <w:rPr>
                <w:b/>
                <w:bCs/>
              </w:rPr>
              <w:t>To receive District Councillors report and agree actions</w:t>
            </w:r>
          </w:p>
          <w:p w14:paraId="6DD80F8B" w14:textId="6CF41A3C" w:rsidR="0094310A" w:rsidRPr="00C2001D" w:rsidRDefault="0094310A" w:rsidP="005C1495">
            <w:r w:rsidRPr="00C2001D">
              <w:lastRenderedPageBreak/>
              <w:t>SWDP Review will get approved this year</w:t>
            </w:r>
            <w:r w:rsidR="00D93004">
              <w:t xml:space="preserve"> which w</w:t>
            </w:r>
            <w:r w:rsidRPr="00C2001D">
              <w:t>ill give a breathing space moving forward. SWDP took so long as it was qu</w:t>
            </w:r>
            <w:r w:rsidR="0013121B">
              <w:t>i</w:t>
            </w:r>
            <w:r w:rsidRPr="00C2001D">
              <w:t xml:space="preserve">te dramatic in its plan. Originally designed in supplying 10 years housing supply rather than 5. Published new district plan </w:t>
            </w:r>
            <w:r w:rsidR="005D5DF1">
              <w:t xml:space="preserve">outlines </w:t>
            </w:r>
            <w:r w:rsidRPr="00C2001D">
              <w:t>millions for infrastructure investment</w:t>
            </w:r>
            <w:r w:rsidR="005D5DF1">
              <w:t xml:space="preserve"> such as i</w:t>
            </w:r>
            <w:r w:rsidRPr="00C2001D">
              <w:t>mprove Tunnel Hill area to make it more multi use such as a community hub. Investment in MHDC assets such as Malvern Town Football Club.</w:t>
            </w:r>
            <w:r w:rsidR="00376C3A">
              <w:t xml:space="preserve"> The </w:t>
            </w:r>
            <w:r w:rsidRPr="00C2001D">
              <w:t>2</w:t>
            </w:r>
            <w:r w:rsidRPr="00C2001D">
              <w:rPr>
                <w:vertAlign w:val="superscript"/>
              </w:rPr>
              <w:t>nd</w:t>
            </w:r>
            <w:r w:rsidRPr="00C2001D">
              <w:t xml:space="preserve"> part</w:t>
            </w:r>
            <w:r w:rsidR="00376C3A">
              <w:t xml:space="preserve"> is</w:t>
            </w:r>
            <w:r w:rsidRPr="00C2001D">
              <w:t xml:space="preserve"> in</w:t>
            </w:r>
            <w:r w:rsidR="00376C3A">
              <w:t>vestment</w:t>
            </w:r>
            <w:r w:rsidRPr="00C2001D">
              <w:t xml:space="preserve"> community bodies</w:t>
            </w:r>
            <w:r w:rsidR="00376C3A">
              <w:t xml:space="preserve"> such as the </w:t>
            </w:r>
            <w:r w:rsidRPr="00C2001D">
              <w:t xml:space="preserve"> Rugby Club in Upton want money towards public toilets </w:t>
            </w:r>
            <w:r w:rsidR="00C44C1E">
              <w:t xml:space="preserve">and </w:t>
            </w:r>
            <w:r w:rsidRPr="00C2001D">
              <w:t xml:space="preserve">changing rooms. MHDC </w:t>
            </w:r>
            <w:r w:rsidR="00C44C1E">
              <w:t xml:space="preserve">have a </w:t>
            </w:r>
            <w:r w:rsidRPr="00C2001D">
              <w:t xml:space="preserve">Rural Business Development Fund. Local rural businesses can get match funding to achieve something such as improving shop fronts. </w:t>
            </w:r>
          </w:p>
          <w:p w14:paraId="14D936FE" w14:textId="77777777" w:rsidR="0094310A" w:rsidRDefault="0094310A" w:rsidP="005C1495">
            <w:r w:rsidRPr="00C2001D">
              <w:t xml:space="preserve">MHDC also provide funding for defibs and blood kits. </w:t>
            </w:r>
          </w:p>
          <w:p w14:paraId="0C93C1CD" w14:textId="47BD1BBF" w:rsidR="0094310A" w:rsidRPr="00D9516A" w:rsidRDefault="0094310A" w:rsidP="005C1495">
            <w:r>
              <w:t>Malvern Hills</w:t>
            </w:r>
            <w:r w:rsidR="000A4139">
              <w:t xml:space="preserve"> are conce</w:t>
            </w:r>
            <w:r w:rsidR="002C6450">
              <w:t xml:space="preserve">ntrating </w:t>
            </w:r>
            <w:r w:rsidR="00A14CB4">
              <w:t>on s</w:t>
            </w:r>
            <w:r>
              <w:t xml:space="preserve">ervices </w:t>
            </w:r>
            <w:r w:rsidR="00A14CB4">
              <w:t xml:space="preserve">ensuring they </w:t>
            </w:r>
            <w:r>
              <w:t>leav</w:t>
            </w:r>
            <w:r w:rsidR="00A14CB4">
              <w:t xml:space="preserve">e </w:t>
            </w:r>
            <w:r>
              <w:t>it in a good place to be taken over by a Unitary authority.</w:t>
            </w:r>
          </w:p>
        </w:tc>
      </w:tr>
      <w:tr w:rsidR="0094310A" w14:paraId="6CE1292A" w14:textId="77777777" w:rsidTr="00882442">
        <w:tc>
          <w:tcPr>
            <w:tcW w:w="1696" w:type="dxa"/>
          </w:tcPr>
          <w:p w14:paraId="635B014A" w14:textId="77777777" w:rsidR="0094310A" w:rsidRPr="00EF2552" w:rsidRDefault="0094310A" w:rsidP="005C1495">
            <w:pPr>
              <w:rPr>
                <w:b/>
                <w:bCs/>
              </w:rPr>
            </w:pPr>
            <w:r w:rsidRPr="00EF2552">
              <w:rPr>
                <w:b/>
                <w:bCs/>
              </w:rPr>
              <w:lastRenderedPageBreak/>
              <w:t>14.04.25.9</w:t>
            </w:r>
          </w:p>
        </w:tc>
        <w:tc>
          <w:tcPr>
            <w:tcW w:w="7320" w:type="dxa"/>
          </w:tcPr>
          <w:p w14:paraId="354D555E" w14:textId="77777777" w:rsidR="0094310A" w:rsidRPr="00C2001D" w:rsidRDefault="0094310A" w:rsidP="005C1495">
            <w:pPr>
              <w:rPr>
                <w:b/>
                <w:bCs/>
              </w:rPr>
            </w:pPr>
            <w:r w:rsidRPr="00C2001D">
              <w:rPr>
                <w:b/>
                <w:bCs/>
              </w:rPr>
              <w:t>Finance, all documents circulated prior to the meeting:</w:t>
            </w:r>
          </w:p>
          <w:p w14:paraId="72D0B6AF" w14:textId="77777777" w:rsidR="0094310A" w:rsidRPr="00C2001D" w:rsidRDefault="0094310A" w:rsidP="005C1495">
            <w:pPr>
              <w:pStyle w:val="ListParagraph"/>
              <w:numPr>
                <w:ilvl w:val="0"/>
                <w:numId w:val="1"/>
              </w:numPr>
              <w:spacing w:line="240" w:lineRule="auto"/>
              <w:rPr>
                <w:b/>
                <w:bCs/>
              </w:rPr>
            </w:pPr>
            <w:r w:rsidRPr="00C2001D">
              <w:rPr>
                <w:b/>
                <w:bCs/>
              </w:rPr>
              <w:t>To approve Payment of April 2025 payment list below and those paid since last meeting, to note receipts and agree actions:</w:t>
            </w:r>
          </w:p>
          <w:p w14:paraId="67021492" w14:textId="554B4007" w:rsidR="0094310A" w:rsidRDefault="0094310A" w:rsidP="005C1495">
            <w:pPr>
              <w:pStyle w:val="ListParagraph"/>
            </w:pPr>
            <w:r>
              <w:t xml:space="preserve">Council </w:t>
            </w:r>
            <w:r w:rsidRPr="00C22144">
              <w:rPr>
                <w:b/>
                <w:bCs/>
              </w:rPr>
              <w:t>APPROVED</w:t>
            </w:r>
            <w:r>
              <w:t xml:space="preserve"> </w:t>
            </w:r>
            <w:r w:rsidR="00E72588">
              <w:t xml:space="preserve">the payment list as per </w:t>
            </w:r>
            <w:r w:rsidR="00E72588" w:rsidRPr="00C22144">
              <w:rPr>
                <w:b/>
                <w:bCs/>
              </w:rPr>
              <w:t>APPENDIX 2</w:t>
            </w:r>
            <w:r w:rsidR="00E72588">
              <w:t xml:space="preserve"> totalling £</w:t>
            </w:r>
            <w:r w:rsidR="00C22144">
              <w:t>4078.29</w:t>
            </w:r>
          </w:p>
          <w:p w14:paraId="55DC14AE" w14:textId="77777777" w:rsidR="0094310A" w:rsidRPr="00340DED" w:rsidRDefault="0094310A" w:rsidP="0094310A">
            <w:pPr>
              <w:pStyle w:val="ListParagraph"/>
              <w:numPr>
                <w:ilvl w:val="0"/>
                <w:numId w:val="1"/>
              </w:numPr>
              <w:spacing w:line="240" w:lineRule="auto"/>
              <w:rPr>
                <w:b/>
                <w:bCs/>
              </w:rPr>
            </w:pPr>
            <w:r w:rsidRPr="00340DED">
              <w:rPr>
                <w:b/>
                <w:bCs/>
              </w:rPr>
              <w:t>To approve bank reconciliation up to 31</w:t>
            </w:r>
            <w:r w:rsidRPr="00340DED">
              <w:rPr>
                <w:b/>
                <w:bCs/>
                <w:vertAlign w:val="superscript"/>
              </w:rPr>
              <w:t>st</w:t>
            </w:r>
            <w:r w:rsidRPr="00340DED">
              <w:rPr>
                <w:b/>
                <w:bCs/>
              </w:rPr>
              <w:t xml:space="preserve"> March 2025</w:t>
            </w:r>
          </w:p>
          <w:p w14:paraId="698F6C64" w14:textId="2F748D97" w:rsidR="00254BF9" w:rsidRPr="008476D4" w:rsidRDefault="0094310A" w:rsidP="00254BF9">
            <w:pPr>
              <w:pStyle w:val="ListParagraph"/>
              <w:spacing w:line="240" w:lineRule="auto"/>
            </w:pPr>
            <w:r w:rsidRPr="00254BF9">
              <w:rPr>
                <w:b/>
                <w:bCs/>
              </w:rPr>
              <w:t>COUNCIL APPROVED</w:t>
            </w:r>
            <w:r w:rsidR="00C22144">
              <w:t xml:space="preserve"> </w:t>
            </w:r>
            <w:r w:rsidR="00254BF9">
              <w:t>bank reconciliation up to 31</w:t>
            </w:r>
            <w:r w:rsidR="00254BF9" w:rsidRPr="00254BF9">
              <w:rPr>
                <w:vertAlign w:val="superscript"/>
              </w:rPr>
              <w:t>st</w:t>
            </w:r>
            <w:r w:rsidR="00254BF9">
              <w:t xml:space="preserve"> March 2025 as per </w:t>
            </w:r>
            <w:r w:rsidR="00254BF9" w:rsidRPr="00254BF9">
              <w:rPr>
                <w:b/>
                <w:bCs/>
              </w:rPr>
              <w:t>APPENDIX 3</w:t>
            </w:r>
          </w:p>
          <w:p w14:paraId="13A526B8" w14:textId="77777777" w:rsidR="0094310A" w:rsidRPr="00340DED" w:rsidRDefault="0094310A" w:rsidP="0094310A">
            <w:pPr>
              <w:pStyle w:val="ListParagraph"/>
              <w:numPr>
                <w:ilvl w:val="0"/>
                <w:numId w:val="1"/>
              </w:numPr>
              <w:spacing w:line="240" w:lineRule="auto"/>
              <w:rPr>
                <w:b/>
                <w:bCs/>
              </w:rPr>
            </w:pPr>
            <w:r w:rsidRPr="00340DED">
              <w:rPr>
                <w:b/>
                <w:bCs/>
              </w:rPr>
              <w:t>To approve budget monitoring report up to 31</w:t>
            </w:r>
            <w:r w:rsidRPr="00340DED">
              <w:rPr>
                <w:b/>
                <w:bCs/>
                <w:vertAlign w:val="superscript"/>
              </w:rPr>
              <w:t>st</w:t>
            </w:r>
            <w:r w:rsidRPr="00340DED">
              <w:rPr>
                <w:b/>
                <w:bCs/>
              </w:rPr>
              <w:t xml:space="preserve"> March 2025 </w:t>
            </w:r>
          </w:p>
          <w:p w14:paraId="41CB2900" w14:textId="1B1D5294" w:rsidR="0094310A" w:rsidRDefault="0094310A" w:rsidP="005C1495">
            <w:pPr>
              <w:pStyle w:val="ListParagraph"/>
              <w:spacing w:line="240" w:lineRule="auto"/>
            </w:pPr>
            <w:r w:rsidRPr="00BC3FAD">
              <w:rPr>
                <w:b/>
                <w:bCs/>
              </w:rPr>
              <w:t>COUNCIL APPROVED</w:t>
            </w:r>
            <w:r w:rsidR="00340DED">
              <w:t xml:space="preserve"> budget monitoring report up to 31</w:t>
            </w:r>
            <w:r w:rsidR="00340DED" w:rsidRPr="00340DED">
              <w:rPr>
                <w:vertAlign w:val="superscript"/>
              </w:rPr>
              <w:t>st</w:t>
            </w:r>
            <w:r w:rsidR="00340DED">
              <w:t xml:space="preserve"> March </w:t>
            </w:r>
            <w:r w:rsidR="00BC3FAD">
              <w:t xml:space="preserve">2025 as per </w:t>
            </w:r>
            <w:r w:rsidR="00BC3FAD" w:rsidRPr="00BC3FAD">
              <w:rPr>
                <w:b/>
                <w:bCs/>
              </w:rPr>
              <w:t>APPENDIX 4</w:t>
            </w:r>
          </w:p>
          <w:p w14:paraId="29F0BBC5" w14:textId="77777777" w:rsidR="0094310A" w:rsidRDefault="0094310A" w:rsidP="0094310A">
            <w:pPr>
              <w:pStyle w:val="ListParagraph"/>
              <w:numPr>
                <w:ilvl w:val="0"/>
                <w:numId w:val="1"/>
              </w:numPr>
              <w:spacing w:line="240" w:lineRule="auto"/>
              <w:rPr>
                <w:b/>
                <w:bCs/>
              </w:rPr>
            </w:pPr>
            <w:r w:rsidRPr="00BC3FAD">
              <w:rPr>
                <w:b/>
                <w:bCs/>
              </w:rPr>
              <w:t>To agree 2 councillors to complete the Internal Control Document</w:t>
            </w:r>
          </w:p>
          <w:p w14:paraId="13603515" w14:textId="4C3E270E" w:rsidR="0094310A" w:rsidRPr="008476D4" w:rsidRDefault="00BC3FAD" w:rsidP="005C1495">
            <w:pPr>
              <w:pStyle w:val="ListParagraph"/>
              <w:spacing w:line="240" w:lineRule="auto"/>
            </w:pPr>
            <w:r w:rsidRPr="00BC3FAD">
              <w:rPr>
                <w:b/>
                <w:bCs/>
              </w:rPr>
              <w:t>COUNCIL AGREED</w:t>
            </w:r>
            <w:r>
              <w:t xml:space="preserve"> that </w:t>
            </w:r>
            <w:r w:rsidR="0094310A">
              <w:t xml:space="preserve">Cllr M Davis and I Davis </w:t>
            </w:r>
            <w:r>
              <w:t>would complete the Internal Control Document</w:t>
            </w:r>
          </w:p>
        </w:tc>
      </w:tr>
      <w:tr w:rsidR="0094310A" w14:paraId="6DDDCC65" w14:textId="77777777" w:rsidTr="00882442">
        <w:tc>
          <w:tcPr>
            <w:tcW w:w="1696" w:type="dxa"/>
          </w:tcPr>
          <w:p w14:paraId="14F5157D" w14:textId="77777777" w:rsidR="0094310A" w:rsidRPr="00EF2552" w:rsidRDefault="0094310A" w:rsidP="005C1495">
            <w:pPr>
              <w:rPr>
                <w:b/>
                <w:bCs/>
              </w:rPr>
            </w:pPr>
            <w:r w:rsidRPr="00EF2552">
              <w:rPr>
                <w:b/>
                <w:bCs/>
              </w:rPr>
              <w:t>14.04.25.10</w:t>
            </w:r>
          </w:p>
        </w:tc>
        <w:tc>
          <w:tcPr>
            <w:tcW w:w="7320" w:type="dxa"/>
          </w:tcPr>
          <w:p w14:paraId="19461F2D" w14:textId="77777777" w:rsidR="0094310A" w:rsidRDefault="0094310A" w:rsidP="005C1495">
            <w:pPr>
              <w:rPr>
                <w:b/>
                <w:bCs/>
              </w:rPr>
            </w:pPr>
            <w:r w:rsidRPr="00C2001D">
              <w:rPr>
                <w:b/>
                <w:bCs/>
              </w:rPr>
              <w:t>To discuss applying for Section 106 money from MHDC should there be further development along the A38</w:t>
            </w:r>
          </w:p>
          <w:p w14:paraId="2E224187" w14:textId="77777777" w:rsidR="00701382" w:rsidRDefault="0094310A" w:rsidP="005C1495">
            <w:r>
              <w:t>Cllr Davis suggested</w:t>
            </w:r>
            <w:r w:rsidR="00E678E4">
              <w:t xml:space="preserve"> requesting section 106 money to </w:t>
            </w:r>
            <w:r>
              <w:t xml:space="preserve">build a community centre along the A38. Cllr Owenson suggested speaking to Mr Surman who has plans to build a club house. </w:t>
            </w:r>
          </w:p>
          <w:p w14:paraId="110AFECE" w14:textId="18D5B930" w:rsidR="0094310A" w:rsidRPr="00C2001D" w:rsidRDefault="00701382" w:rsidP="005C1495">
            <w:r w:rsidRPr="00701382">
              <w:rPr>
                <w:b/>
                <w:bCs/>
              </w:rPr>
              <w:t xml:space="preserve">Action: </w:t>
            </w:r>
            <w:r w:rsidR="0094310A">
              <w:t>Cllr Turner to speak to Mr Surman about attending the next meeting.</w:t>
            </w:r>
          </w:p>
        </w:tc>
      </w:tr>
      <w:tr w:rsidR="0094310A" w14:paraId="4F072309" w14:textId="77777777" w:rsidTr="00882442">
        <w:tc>
          <w:tcPr>
            <w:tcW w:w="1696" w:type="dxa"/>
          </w:tcPr>
          <w:p w14:paraId="70F73B4B" w14:textId="77777777" w:rsidR="0094310A" w:rsidRPr="00EF2552" w:rsidRDefault="0094310A" w:rsidP="005C1495">
            <w:pPr>
              <w:rPr>
                <w:b/>
                <w:bCs/>
              </w:rPr>
            </w:pPr>
            <w:r w:rsidRPr="00EF2552">
              <w:rPr>
                <w:b/>
                <w:bCs/>
              </w:rPr>
              <w:t>14.04.25.11</w:t>
            </w:r>
          </w:p>
        </w:tc>
        <w:tc>
          <w:tcPr>
            <w:tcW w:w="7320" w:type="dxa"/>
          </w:tcPr>
          <w:p w14:paraId="57AAAF25" w14:textId="77777777" w:rsidR="0094310A" w:rsidRPr="00701382" w:rsidRDefault="0094310A" w:rsidP="005C1495">
            <w:pPr>
              <w:rPr>
                <w:b/>
                <w:bCs/>
              </w:rPr>
            </w:pPr>
            <w:r w:rsidRPr="00701382">
              <w:rPr>
                <w:b/>
                <w:bCs/>
              </w:rPr>
              <w:t>To discuss location of the waste bin to be installed in the Beeches and Ripple</w:t>
            </w:r>
          </w:p>
          <w:p w14:paraId="4A0E04DE" w14:textId="7B793B95" w:rsidR="0094310A" w:rsidRDefault="00701382" w:rsidP="005C1495">
            <w:r>
              <w:t xml:space="preserve">Cllr Peters confirmed that </w:t>
            </w:r>
            <w:r w:rsidR="0094310A">
              <w:t>2 of the 3 parties have agreed location for the bin Ripple</w:t>
            </w:r>
            <w:r>
              <w:t xml:space="preserve"> and he is just waiting to speak to the 3</w:t>
            </w:r>
            <w:r w:rsidRPr="00701382">
              <w:rPr>
                <w:vertAlign w:val="superscript"/>
              </w:rPr>
              <w:t>rd</w:t>
            </w:r>
            <w:r>
              <w:t xml:space="preserve">. </w:t>
            </w:r>
          </w:p>
          <w:p w14:paraId="16DD9E1B" w14:textId="29E860F1" w:rsidR="0094310A" w:rsidRPr="008476D4" w:rsidRDefault="004A15D3" w:rsidP="005C1495">
            <w:r>
              <w:t>A sign has been displayed on the noticeboards in the Beeches and that is currently a</w:t>
            </w:r>
            <w:r w:rsidR="0094310A">
              <w:t>waiting approval</w:t>
            </w:r>
          </w:p>
        </w:tc>
      </w:tr>
      <w:tr w:rsidR="0094310A" w14:paraId="2CDC4B86" w14:textId="77777777" w:rsidTr="00882442">
        <w:tc>
          <w:tcPr>
            <w:tcW w:w="1696" w:type="dxa"/>
          </w:tcPr>
          <w:p w14:paraId="5FD7F712" w14:textId="77777777" w:rsidR="0094310A" w:rsidRPr="00EF2552" w:rsidRDefault="0094310A" w:rsidP="005C1495">
            <w:pPr>
              <w:rPr>
                <w:b/>
                <w:bCs/>
              </w:rPr>
            </w:pPr>
            <w:r w:rsidRPr="00EF2552">
              <w:rPr>
                <w:b/>
                <w:bCs/>
              </w:rPr>
              <w:t>14.04.25.12</w:t>
            </w:r>
          </w:p>
        </w:tc>
        <w:tc>
          <w:tcPr>
            <w:tcW w:w="7320" w:type="dxa"/>
          </w:tcPr>
          <w:p w14:paraId="7B2E4F78" w14:textId="77777777" w:rsidR="0094310A" w:rsidRPr="004A15D3" w:rsidRDefault="0094310A" w:rsidP="005C1495">
            <w:pPr>
              <w:rPr>
                <w:b/>
                <w:bCs/>
              </w:rPr>
            </w:pPr>
            <w:r w:rsidRPr="004A15D3">
              <w:rPr>
                <w:b/>
                <w:bCs/>
              </w:rPr>
              <w:t>To discuss the location of the defibs throughout the parish</w:t>
            </w:r>
          </w:p>
          <w:p w14:paraId="2B02FE23" w14:textId="2908CA87" w:rsidR="0094310A" w:rsidRPr="008476D4" w:rsidRDefault="0094310A" w:rsidP="005C1495">
            <w:r>
              <w:lastRenderedPageBreak/>
              <w:t xml:space="preserve">Nursing Home require the defib to be moved as the perception Is that the staff are trained in using the defib. Ask </w:t>
            </w:r>
            <w:proofErr w:type="spellStart"/>
            <w:r>
              <w:t>Lengthsman</w:t>
            </w:r>
            <w:proofErr w:type="spellEnd"/>
            <w:r>
              <w:t xml:space="preserve"> if a solid panel could be added to the back of the bus stop for a defib to be mounted. </w:t>
            </w:r>
            <w:r w:rsidR="00AF446E">
              <w:t>Cllr M Davis to send p</w:t>
            </w:r>
            <w:r>
              <w:t xml:space="preserve">hotos to the clerk along with sketch of what </w:t>
            </w:r>
            <w:r w:rsidR="00AF446E">
              <w:t>the council</w:t>
            </w:r>
            <w:r>
              <w:t xml:space="preserve"> would like. </w:t>
            </w:r>
          </w:p>
        </w:tc>
      </w:tr>
      <w:tr w:rsidR="0094310A" w14:paraId="307938C4" w14:textId="77777777" w:rsidTr="00882442">
        <w:tc>
          <w:tcPr>
            <w:tcW w:w="1696" w:type="dxa"/>
          </w:tcPr>
          <w:p w14:paraId="1A4A201C" w14:textId="77777777" w:rsidR="0094310A" w:rsidRPr="00EF2552" w:rsidRDefault="0094310A" w:rsidP="005C1495">
            <w:pPr>
              <w:rPr>
                <w:b/>
                <w:bCs/>
              </w:rPr>
            </w:pPr>
            <w:r w:rsidRPr="00EF2552">
              <w:rPr>
                <w:b/>
                <w:bCs/>
              </w:rPr>
              <w:lastRenderedPageBreak/>
              <w:t>14.04.25.13</w:t>
            </w:r>
          </w:p>
          <w:p w14:paraId="28BE9024" w14:textId="77777777" w:rsidR="0094310A" w:rsidRPr="00EF2552" w:rsidRDefault="0094310A" w:rsidP="005C1495">
            <w:pPr>
              <w:rPr>
                <w:b/>
                <w:bCs/>
              </w:rPr>
            </w:pPr>
          </w:p>
          <w:p w14:paraId="31AC70DF" w14:textId="77777777" w:rsidR="0094310A" w:rsidRPr="00EF2552" w:rsidRDefault="0094310A" w:rsidP="005C1495">
            <w:pPr>
              <w:rPr>
                <w:b/>
                <w:bCs/>
              </w:rPr>
            </w:pPr>
          </w:p>
          <w:p w14:paraId="3F72F2E7" w14:textId="77777777" w:rsidR="0094310A" w:rsidRPr="00EF2552" w:rsidRDefault="0094310A" w:rsidP="005C1495">
            <w:pPr>
              <w:rPr>
                <w:b/>
                <w:bCs/>
              </w:rPr>
            </w:pPr>
            <w:r w:rsidRPr="00EF2552">
              <w:rPr>
                <w:b/>
                <w:bCs/>
              </w:rPr>
              <w:t>14.04.25.14</w:t>
            </w:r>
          </w:p>
          <w:p w14:paraId="37DD643B" w14:textId="77777777" w:rsidR="0094310A" w:rsidRPr="00EF2552" w:rsidRDefault="0094310A" w:rsidP="005C1495">
            <w:pPr>
              <w:rPr>
                <w:b/>
                <w:bCs/>
              </w:rPr>
            </w:pPr>
          </w:p>
          <w:p w14:paraId="435AFCE1" w14:textId="77777777" w:rsidR="0094310A" w:rsidRPr="00EF2552" w:rsidRDefault="0094310A" w:rsidP="005C1495">
            <w:pPr>
              <w:rPr>
                <w:b/>
                <w:bCs/>
              </w:rPr>
            </w:pPr>
            <w:r w:rsidRPr="00EF2552">
              <w:rPr>
                <w:b/>
                <w:bCs/>
              </w:rPr>
              <w:t>14.04.25.15</w:t>
            </w:r>
          </w:p>
        </w:tc>
        <w:tc>
          <w:tcPr>
            <w:tcW w:w="7320" w:type="dxa"/>
          </w:tcPr>
          <w:p w14:paraId="14A42E97" w14:textId="77777777" w:rsidR="0094310A" w:rsidRPr="00D841CD" w:rsidRDefault="0094310A" w:rsidP="005C1495">
            <w:pPr>
              <w:rPr>
                <w:b/>
                <w:bCs/>
              </w:rPr>
            </w:pPr>
            <w:r w:rsidRPr="00D841CD">
              <w:rPr>
                <w:b/>
                <w:bCs/>
              </w:rPr>
              <w:t>To consider adopting the phone box in Ripple and agree actions</w:t>
            </w:r>
          </w:p>
          <w:p w14:paraId="799C0B14" w14:textId="77777777" w:rsidR="0094310A" w:rsidRDefault="0094310A" w:rsidP="005C1495">
            <w:r>
              <w:t xml:space="preserve">Phone Box is classed as a listed building. £1 to adopt it. </w:t>
            </w:r>
            <w:r w:rsidRPr="00D841CD">
              <w:rPr>
                <w:b/>
                <w:bCs/>
              </w:rPr>
              <w:t>COUNCIL AGREED</w:t>
            </w:r>
            <w:r>
              <w:t xml:space="preserve"> to adopt the phone box. </w:t>
            </w:r>
          </w:p>
          <w:p w14:paraId="7261EF41" w14:textId="77777777" w:rsidR="0094310A" w:rsidRPr="00D841CD" w:rsidRDefault="0094310A" w:rsidP="005C1495">
            <w:pPr>
              <w:rPr>
                <w:b/>
                <w:bCs/>
              </w:rPr>
            </w:pPr>
            <w:r w:rsidRPr="00D841CD">
              <w:rPr>
                <w:b/>
                <w:bCs/>
              </w:rPr>
              <w:t>To review prices to replace and repair the clerks laptop</w:t>
            </w:r>
          </w:p>
          <w:p w14:paraId="32248D85" w14:textId="689FD6BE" w:rsidR="0094310A" w:rsidRDefault="00D841CD" w:rsidP="005C1495">
            <w:r w:rsidRPr="006875CA">
              <w:t>Council revi</w:t>
            </w:r>
            <w:r w:rsidR="001A0DD5" w:rsidRPr="006875CA">
              <w:t>ewed 3 quotes and</w:t>
            </w:r>
            <w:r w:rsidR="001A0DD5">
              <w:rPr>
                <w:b/>
                <w:bCs/>
              </w:rPr>
              <w:t xml:space="preserve"> </w:t>
            </w:r>
            <w:r w:rsidR="0094310A" w:rsidRPr="00D841CD">
              <w:rPr>
                <w:b/>
                <w:bCs/>
              </w:rPr>
              <w:t>AGREED</w:t>
            </w:r>
            <w:r w:rsidR="0094310A">
              <w:t xml:space="preserve"> to replace clerks laptop for £269.00</w:t>
            </w:r>
          </w:p>
          <w:p w14:paraId="3F55F95D" w14:textId="77777777" w:rsidR="0094310A" w:rsidRDefault="0094310A" w:rsidP="005C1495">
            <w:pPr>
              <w:rPr>
                <w:b/>
                <w:bCs/>
              </w:rPr>
            </w:pPr>
            <w:r>
              <w:rPr>
                <w:b/>
                <w:bCs/>
              </w:rPr>
              <w:t>Planning</w:t>
            </w:r>
          </w:p>
          <w:p w14:paraId="604C3AA7" w14:textId="77777777" w:rsidR="0094310A" w:rsidRDefault="0094310A" w:rsidP="005C1495">
            <w:r>
              <w:rPr>
                <w:b/>
                <w:bCs/>
              </w:rPr>
              <w:t xml:space="preserve">Application No: </w:t>
            </w:r>
            <w:r w:rsidRPr="001F3B66">
              <w:t>M/25/00433/HP</w:t>
            </w:r>
          </w:p>
          <w:p w14:paraId="6772F8A6" w14:textId="77777777" w:rsidR="0094310A" w:rsidRDefault="0094310A" w:rsidP="005C1495">
            <w:r>
              <w:rPr>
                <w:b/>
                <w:bCs/>
              </w:rPr>
              <w:t xml:space="preserve">Location: </w:t>
            </w:r>
            <w:r w:rsidRPr="007A7CEA">
              <w:t>1 Grove Cottage, Ryall Grove, Upton Upon Severn, Worcester, WR8 0PP</w:t>
            </w:r>
          </w:p>
          <w:p w14:paraId="40B9EC4B" w14:textId="77777777" w:rsidR="0094310A" w:rsidRDefault="0094310A" w:rsidP="005C1495">
            <w:r>
              <w:rPr>
                <w:b/>
                <w:bCs/>
              </w:rPr>
              <w:t>D</w:t>
            </w:r>
            <w:r w:rsidRPr="00E01A26">
              <w:rPr>
                <w:b/>
                <w:bCs/>
              </w:rPr>
              <w:t>escription of Proposal:</w:t>
            </w:r>
            <w:r>
              <w:rPr>
                <w:b/>
                <w:bCs/>
              </w:rPr>
              <w:t xml:space="preserve"> </w:t>
            </w:r>
            <w:r w:rsidRPr="00302D21">
              <w:t>Erection of single and two storey rear extensions, external rendering and replacement windows</w:t>
            </w:r>
          </w:p>
          <w:p w14:paraId="37AAD9FB" w14:textId="07728B21" w:rsidR="0094310A" w:rsidRPr="00E01A26" w:rsidRDefault="006875CA" w:rsidP="005C1495">
            <w:r>
              <w:t>Council</w:t>
            </w:r>
            <w:r w:rsidR="00143EA3">
              <w:t xml:space="preserve"> confirmed </w:t>
            </w:r>
            <w:r w:rsidR="0094310A">
              <w:t>NO OBJECTION</w:t>
            </w:r>
            <w:r w:rsidR="00143EA3">
              <w:t xml:space="preserve"> to this application</w:t>
            </w:r>
          </w:p>
        </w:tc>
      </w:tr>
      <w:tr w:rsidR="0094310A" w14:paraId="6D3993C3" w14:textId="77777777" w:rsidTr="00882442">
        <w:tc>
          <w:tcPr>
            <w:tcW w:w="1696" w:type="dxa"/>
          </w:tcPr>
          <w:p w14:paraId="35839517" w14:textId="77777777" w:rsidR="0094310A" w:rsidRPr="00EF2552" w:rsidRDefault="0094310A" w:rsidP="005C1495">
            <w:pPr>
              <w:rPr>
                <w:b/>
                <w:bCs/>
              </w:rPr>
            </w:pPr>
            <w:r w:rsidRPr="00EF2552">
              <w:rPr>
                <w:b/>
                <w:bCs/>
              </w:rPr>
              <w:t>14.04.25.15</w:t>
            </w:r>
          </w:p>
        </w:tc>
        <w:tc>
          <w:tcPr>
            <w:tcW w:w="7320" w:type="dxa"/>
          </w:tcPr>
          <w:p w14:paraId="13FB5DB0" w14:textId="77777777" w:rsidR="0094310A" w:rsidRPr="00EF2552" w:rsidRDefault="0094310A" w:rsidP="005C1495">
            <w:pPr>
              <w:rPr>
                <w:b/>
                <w:bCs/>
              </w:rPr>
            </w:pPr>
            <w:r w:rsidRPr="00EF2552">
              <w:rPr>
                <w:b/>
                <w:bCs/>
              </w:rPr>
              <w:t>To receive items for the next agenda</w:t>
            </w:r>
          </w:p>
          <w:p w14:paraId="2D45E39C" w14:textId="7859468A" w:rsidR="0094310A" w:rsidRPr="008476D4" w:rsidRDefault="00143EA3" w:rsidP="005C1495">
            <w:r>
              <w:t xml:space="preserve">Annual Meeting </w:t>
            </w:r>
          </w:p>
        </w:tc>
      </w:tr>
      <w:tr w:rsidR="0094310A" w14:paraId="609F8A88" w14:textId="77777777" w:rsidTr="00882442">
        <w:tc>
          <w:tcPr>
            <w:tcW w:w="1696" w:type="dxa"/>
          </w:tcPr>
          <w:p w14:paraId="54E6939A" w14:textId="77777777" w:rsidR="0094310A" w:rsidRPr="00EF2552" w:rsidRDefault="0094310A" w:rsidP="005C1495">
            <w:pPr>
              <w:rPr>
                <w:b/>
                <w:bCs/>
              </w:rPr>
            </w:pPr>
            <w:r w:rsidRPr="00EF2552">
              <w:rPr>
                <w:b/>
                <w:bCs/>
              </w:rPr>
              <w:t>14.04.25.16</w:t>
            </w:r>
          </w:p>
        </w:tc>
        <w:tc>
          <w:tcPr>
            <w:tcW w:w="7320" w:type="dxa"/>
          </w:tcPr>
          <w:p w14:paraId="2CB96D36" w14:textId="77777777" w:rsidR="0094310A" w:rsidRPr="00EF2552" w:rsidRDefault="0094310A" w:rsidP="005C1495">
            <w:pPr>
              <w:rPr>
                <w:b/>
                <w:bCs/>
              </w:rPr>
            </w:pPr>
            <w:r w:rsidRPr="00EF2552">
              <w:rPr>
                <w:b/>
                <w:bCs/>
              </w:rPr>
              <w:t>To Agree date of the next meeting</w:t>
            </w:r>
          </w:p>
        </w:tc>
      </w:tr>
    </w:tbl>
    <w:p w14:paraId="1BDA5A62" w14:textId="77777777" w:rsidR="000D21F9" w:rsidRDefault="000D21F9" w:rsidP="00B05963"/>
    <w:p w14:paraId="5DA8E338" w14:textId="0A7BB8CA" w:rsidR="00987C55" w:rsidRDefault="00593946" w:rsidP="00593946">
      <w:r>
        <w:t>Meeting Close: 20:15</w:t>
      </w:r>
    </w:p>
    <w:p w14:paraId="3010D3A9" w14:textId="77777777" w:rsidR="00987C55" w:rsidRDefault="00987C55" w:rsidP="009E1329">
      <w:pPr>
        <w:jc w:val="center"/>
      </w:pPr>
    </w:p>
    <w:p w14:paraId="365FED56" w14:textId="77777777" w:rsidR="00987C55" w:rsidRDefault="00987C55" w:rsidP="009E1329">
      <w:pPr>
        <w:jc w:val="center"/>
      </w:pPr>
    </w:p>
    <w:p w14:paraId="18B99839" w14:textId="77777777" w:rsidR="00987C55" w:rsidRDefault="00987C55" w:rsidP="009E1329">
      <w:pPr>
        <w:jc w:val="center"/>
      </w:pPr>
    </w:p>
    <w:p w14:paraId="6FE43B43" w14:textId="77777777" w:rsidR="00987C55" w:rsidRDefault="00987C55" w:rsidP="009E1329">
      <w:pPr>
        <w:jc w:val="center"/>
      </w:pPr>
    </w:p>
    <w:p w14:paraId="396501C8" w14:textId="77777777" w:rsidR="00987C55" w:rsidRDefault="00987C55" w:rsidP="009E1329">
      <w:pPr>
        <w:jc w:val="center"/>
      </w:pPr>
    </w:p>
    <w:p w14:paraId="36F040C8" w14:textId="77777777" w:rsidR="00987C55" w:rsidRDefault="00987C55" w:rsidP="009E1329">
      <w:pPr>
        <w:jc w:val="center"/>
      </w:pPr>
    </w:p>
    <w:p w14:paraId="16BC63D0" w14:textId="77777777" w:rsidR="00987C55" w:rsidRDefault="00987C55" w:rsidP="009E1329">
      <w:pPr>
        <w:jc w:val="center"/>
      </w:pPr>
    </w:p>
    <w:p w14:paraId="4907D015" w14:textId="77777777" w:rsidR="00987C55" w:rsidRDefault="00987C55" w:rsidP="009E1329">
      <w:pPr>
        <w:jc w:val="center"/>
      </w:pPr>
    </w:p>
    <w:p w14:paraId="195E5895" w14:textId="77777777" w:rsidR="00987C55" w:rsidRDefault="00987C55" w:rsidP="009E1329">
      <w:pPr>
        <w:jc w:val="center"/>
      </w:pPr>
    </w:p>
    <w:p w14:paraId="6500E2D2" w14:textId="77777777" w:rsidR="00987C55" w:rsidRDefault="00987C55" w:rsidP="009E1329">
      <w:pPr>
        <w:jc w:val="center"/>
      </w:pPr>
    </w:p>
    <w:p w14:paraId="2601C4B0" w14:textId="77777777" w:rsidR="00987C55" w:rsidRDefault="00987C55" w:rsidP="009E1329">
      <w:pPr>
        <w:jc w:val="center"/>
      </w:pPr>
    </w:p>
    <w:p w14:paraId="2C02BC73" w14:textId="77777777" w:rsidR="00987C55" w:rsidRDefault="00987C55" w:rsidP="009E1329">
      <w:pPr>
        <w:jc w:val="center"/>
      </w:pPr>
    </w:p>
    <w:p w14:paraId="4098194C" w14:textId="77777777" w:rsidR="00987C55" w:rsidRDefault="00987C55" w:rsidP="009E1329">
      <w:pPr>
        <w:jc w:val="center"/>
      </w:pPr>
    </w:p>
    <w:p w14:paraId="3661D3B9" w14:textId="77777777" w:rsidR="00987C55" w:rsidRDefault="00987C55" w:rsidP="009E1329">
      <w:pPr>
        <w:jc w:val="center"/>
      </w:pPr>
    </w:p>
    <w:p w14:paraId="00A59016" w14:textId="77777777" w:rsidR="00987C55" w:rsidRDefault="00987C55" w:rsidP="009E1329">
      <w:pPr>
        <w:jc w:val="center"/>
      </w:pPr>
    </w:p>
    <w:p w14:paraId="025A7EED" w14:textId="05CC03DB" w:rsidR="00987C55" w:rsidRDefault="00987C55" w:rsidP="00987C55">
      <w:pPr>
        <w:rPr>
          <w:b/>
          <w:bCs/>
        </w:rPr>
      </w:pPr>
      <w:r>
        <w:rPr>
          <w:b/>
          <w:bCs/>
        </w:rPr>
        <w:t>APPENDIX 1</w:t>
      </w:r>
    </w:p>
    <w:p w14:paraId="12955A69" w14:textId="4C8F096B" w:rsidR="00D13270" w:rsidRPr="00802CD4" w:rsidRDefault="00D13270" w:rsidP="00D13270">
      <w:pPr>
        <w:rPr>
          <w:rFonts w:ascii="Calibri" w:hAnsi="Calibri" w:cs="Calibri"/>
          <w:b/>
          <w:bCs/>
          <w:sz w:val="36"/>
          <w:szCs w:val="36"/>
          <w:u w:val="single"/>
        </w:rPr>
      </w:pPr>
      <w:r w:rsidRPr="00802CD4">
        <w:rPr>
          <w:rFonts w:ascii="Calibri" w:hAnsi="Calibri" w:cs="Calibri"/>
          <w:b/>
          <w:bCs/>
          <w:sz w:val="36"/>
          <w:szCs w:val="36"/>
          <w:u w:val="single"/>
        </w:rPr>
        <w:t>COU</w:t>
      </w:r>
      <w:r>
        <w:rPr>
          <w:rFonts w:ascii="Calibri" w:hAnsi="Calibri" w:cs="Calibri"/>
          <w:b/>
          <w:bCs/>
          <w:sz w:val="36"/>
          <w:szCs w:val="36"/>
          <w:u w:val="single"/>
        </w:rPr>
        <w:t>N</w:t>
      </w:r>
      <w:r w:rsidRPr="00802CD4">
        <w:rPr>
          <w:rFonts w:ascii="Calibri" w:hAnsi="Calibri" w:cs="Calibri"/>
          <w:b/>
          <w:bCs/>
          <w:sz w:val="36"/>
          <w:szCs w:val="36"/>
          <w:u w:val="single"/>
        </w:rPr>
        <w:t>TY COUNCILLOR MARTIN ALLEN</w:t>
      </w:r>
    </w:p>
    <w:p w14:paraId="06BA24FF" w14:textId="77777777" w:rsidR="00D13270" w:rsidRPr="00802CD4" w:rsidRDefault="00D13270" w:rsidP="00D13270">
      <w:pPr>
        <w:rPr>
          <w:rFonts w:ascii="Calibri" w:hAnsi="Calibri" w:cs="Calibri"/>
          <w:b/>
          <w:bCs/>
          <w:sz w:val="36"/>
          <w:szCs w:val="36"/>
          <w:u w:val="single"/>
        </w:rPr>
      </w:pPr>
      <w:r w:rsidRPr="00802CD4">
        <w:rPr>
          <w:rFonts w:ascii="Calibri" w:hAnsi="Calibri" w:cs="Calibri"/>
          <w:b/>
          <w:bCs/>
          <w:sz w:val="36"/>
          <w:szCs w:val="36"/>
          <w:u w:val="single"/>
        </w:rPr>
        <w:t>REPORT TO RIPPLE PARISH COUNCIL REPORT APRIL 2025</w:t>
      </w:r>
    </w:p>
    <w:p w14:paraId="1BCCF2CC" w14:textId="77777777" w:rsidR="00D13270" w:rsidRPr="00802CD4" w:rsidRDefault="00D13270" w:rsidP="00D13270">
      <w:pPr>
        <w:rPr>
          <w:rFonts w:ascii="Calibri" w:hAnsi="Calibri" w:cs="Calibri"/>
          <w:sz w:val="32"/>
          <w:szCs w:val="32"/>
        </w:rPr>
      </w:pPr>
      <w:r w:rsidRPr="00802CD4">
        <w:rPr>
          <w:rFonts w:ascii="Calibri" w:hAnsi="Calibri" w:cs="Calibri"/>
          <w:sz w:val="32"/>
          <w:szCs w:val="32"/>
        </w:rPr>
        <w:t xml:space="preserve">Good evening. </w:t>
      </w:r>
    </w:p>
    <w:p w14:paraId="1776961D" w14:textId="77777777" w:rsidR="00D13270" w:rsidRPr="00802CD4" w:rsidRDefault="00D13270" w:rsidP="00D13270">
      <w:pPr>
        <w:rPr>
          <w:rFonts w:ascii="Calibri" w:hAnsi="Calibri" w:cs="Calibri"/>
          <w:b/>
          <w:bCs/>
          <w:color w:val="000000"/>
          <w:sz w:val="36"/>
          <w:szCs w:val="36"/>
        </w:rPr>
      </w:pPr>
      <w:r w:rsidRPr="00802CD4">
        <w:rPr>
          <w:rFonts w:ascii="Calibri" w:hAnsi="Calibri" w:cs="Calibri"/>
          <w:b/>
          <w:bCs/>
          <w:color w:val="000000"/>
          <w:sz w:val="36"/>
          <w:szCs w:val="36"/>
        </w:rPr>
        <w:t>COUNTY COUNCIL MATTERS</w:t>
      </w:r>
    </w:p>
    <w:p w14:paraId="4FD665FD" w14:textId="77777777" w:rsidR="00D13270" w:rsidRPr="00802CD4" w:rsidRDefault="00D13270" w:rsidP="00D13270">
      <w:pPr>
        <w:rPr>
          <w:rFonts w:ascii="Calibri" w:hAnsi="Calibri" w:cs="Calibri"/>
          <w:b/>
          <w:bCs/>
          <w:i/>
          <w:iCs/>
          <w:sz w:val="28"/>
          <w:szCs w:val="28"/>
        </w:rPr>
      </w:pPr>
      <w:r w:rsidRPr="00802CD4">
        <w:rPr>
          <w:rFonts w:ascii="Calibri" w:hAnsi="Calibri" w:cs="Calibri"/>
          <w:b/>
          <w:bCs/>
          <w:sz w:val="28"/>
          <w:szCs w:val="28"/>
        </w:rPr>
        <w:t>RYALL EAST QUARY APPLICATION &amp; RIPPLE SCHOOL LANE QUARY FOR MINERALS APPLICATION (CEMEX</w:t>
      </w:r>
      <w:r w:rsidRPr="00802CD4">
        <w:rPr>
          <w:rFonts w:ascii="Calibri" w:hAnsi="Calibri" w:cs="Calibri"/>
          <w:b/>
          <w:bCs/>
          <w:i/>
          <w:iCs/>
          <w:sz w:val="28"/>
          <w:szCs w:val="28"/>
          <w:u w:val="single"/>
        </w:rPr>
        <w:t>)</w:t>
      </w:r>
    </w:p>
    <w:p w14:paraId="6F137652" w14:textId="77777777" w:rsidR="00D13270" w:rsidRPr="00802CD4" w:rsidRDefault="00D13270" w:rsidP="00D13270">
      <w:pPr>
        <w:rPr>
          <w:rFonts w:ascii="Arial" w:hAnsi="Arial" w:cs="Arial"/>
          <w:sz w:val="23"/>
          <w:szCs w:val="23"/>
        </w:rPr>
      </w:pPr>
      <w:r w:rsidRPr="00802CD4">
        <w:rPr>
          <w:rFonts w:ascii="Arial" w:hAnsi="Arial" w:cs="Arial"/>
          <w:sz w:val="23"/>
          <w:szCs w:val="23"/>
        </w:rPr>
        <w:t>No more news that I gave you below in February except to say the re-consultation ended on the 24</w:t>
      </w:r>
      <w:r w:rsidRPr="00802CD4">
        <w:rPr>
          <w:rFonts w:ascii="Arial" w:hAnsi="Arial" w:cs="Arial"/>
          <w:sz w:val="23"/>
          <w:szCs w:val="23"/>
          <w:vertAlign w:val="superscript"/>
        </w:rPr>
        <w:t>th</w:t>
      </w:r>
      <w:r w:rsidRPr="00802CD4">
        <w:rPr>
          <w:rFonts w:ascii="Arial" w:hAnsi="Arial" w:cs="Arial"/>
          <w:sz w:val="23"/>
          <w:szCs w:val="23"/>
        </w:rPr>
        <w:t xml:space="preserve"> of March.  </w:t>
      </w:r>
    </w:p>
    <w:p w14:paraId="5053A767" w14:textId="77777777" w:rsidR="00D13270" w:rsidRPr="00802CD4" w:rsidRDefault="00D13270" w:rsidP="00D13270">
      <w:pPr>
        <w:rPr>
          <w:rFonts w:ascii="Calibri" w:hAnsi="Calibri" w:cs="Calibri"/>
          <w:b/>
          <w:bCs/>
          <w:sz w:val="28"/>
          <w:szCs w:val="28"/>
        </w:rPr>
      </w:pPr>
      <w:r w:rsidRPr="00802CD4">
        <w:rPr>
          <w:rFonts w:ascii="Calibri" w:hAnsi="Calibri" w:cs="Calibri"/>
          <w:b/>
          <w:bCs/>
          <w:sz w:val="28"/>
          <w:szCs w:val="28"/>
        </w:rPr>
        <w:t xml:space="preserve">GULLY PROBLEMS IN NAUNTON </w:t>
      </w:r>
      <w:r w:rsidRPr="00802CD4">
        <w:rPr>
          <w:rFonts w:ascii="Calibri" w:hAnsi="Calibri" w:cs="Calibri"/>
          <w:b/>
          <w:bCs/>
          <w:color w:val="333333"/>
          <w:sz w:val="28"/>
          <w:szCs w:val="28"/>
        </w:rPr>
        <w:t>DRAINAGE WORK/FLOOD ALLEVIATIO</w:t>
      </w:r>
      <w:r>
        <w:rPr>
          <w:rFonts w:ascii="Calibri" w:hAnsi="Calibri" w:cs="Calibri"/>
          <w:b/>
          <w:bCs/>
          <w:color w:val="333333"/>
          <w:sz w:val="28"/>
          <w:szCs w:val="28"/>
        </w:rPr>
        <w:t xml:space="preserve">N </w:t>
      </w:r>
      <w:r w:rsidRPr="00802CD4">
        <w:rPr>
          <w:rFonts w:ascii="Calibri" w:hAnsi="Calibri" w:cs="Calibri"/>
          <w:b/>
          <w:bCs/>
          <w:sz w:val="28"/>
          <w:szCs w:val="28"/>
        </w:rPr>
        <w:t>#8644</w:t>
      </w:r>
    </w:p>
    <w:p w14:paraId="3449F77B" w14:textId="77777777" w:rsidR="00D13270" w:rsidRPr="00802CD4" w:rsidRDefault="00D13270" w:rsidP="00D13270">
      <w:pPr>
        <w:rPr>
          <w:rFonts w:ascii="Calibri" w:hAnsi="Calibri" w:cs="Calibri"/>
          <w:color w:val="333333"/>
          <w:sz w:val="28"/>
          <w:szCs w:val="28"/>
        </w:rPr>
      </w:pPr>
      <w:r>
        <w:rPr>
          <w:rFonts w:ascii="Calibri" w:hAnsi="Calibri" w:cs="Calibri"/>
          <w:color w:val="333333"/>
          <w:sz w:val="28"/>
          <w:szCs w:val="28"/>
        </w:rPr>
        <w:t>As you know, wo</w:t>
      </w:r>
      <w:r w:rsidRPr="00802CD4">
        <w:rPr>
          <w:rFonts w:ascii="Calibri" w:hAnsi="Calibri" w:cs="Calibri"/>
          <w:color w:val="333333"/>
          <w:sz w:val="28"/>
          <w:szCs w:val="28"/>
        </w:rPr>
        <w:t>rk is to be undertaken commencing on 04/08/25 until 08/08/25 0800-1500 each day to carryout repairs near to the notice board and Defib.  I sent you the map and details on 03.03.25</w:t>
      </w:r>
    </w:p>
    <w:p w14:paraId="0A4BD7FF" w14:textId="77777777" w:rsidR="00D13270" w:rsidRPr="00802CD4" w:rsidRDefault="00D13270" w:rsidP="00D13270">
      <w:pPr>
        <w:rPr>
          <w:rFonts w:ascii="Calibri" w:hAnsi="Calibri" w:cs="Calibri"/>
          <w:b/>
          <w:bCs/>
          <w:color w:val="333333"/>
          <w:sz w:val="28"/>
          <w:szCs w:val="28"/>
        </w:rPr>
      </w:pPr>
      <w:r w:rsidRPr="00802CD4">
        <w:rPr>
          <w:rFonts w:ascii="Calibri" w:hAnsi="Calibri" w:cs="Calibri"/>
          <w:b/>
          <w:bCs/>
          <w:color w:val="333333"/>
          <w:sz w:val="28"/>
          <w:szCs w:val="28"/>
        </w:rPr>
        <w:t>RYALL GROVE FOOTWAY</w:t>
      </w:r>
    </w:p>
    <w:p w14:paraId="1AAA099C" w14:textId="77777777" w:rsidR="00D13270" w:rsidRPr="00802CD4" w:rsidRDefault="00D13270" w:rsidP="00D13270">
      <w:pPr>
        <w:rPr>
          <w:rFonts w:ascii="Calibri" w:hAnsi="Calibri" w:cs="Calibri"/>
          <w:color w:val="333333"/>
          <w:sz w:val="28"/>
          <w:szCs w:val="28"/>
        </w:rPr>
      </w:pPr>
      <w:r w:rsidRPr="00802CD4">
        <w:rPr>
          <w:rFonts w:ascii="Calibri" w:hAnsi="Calibri" w:cs="Calibri"/>
          <w:color w:val="333333"/>
          <w:sz w:val="28"/>
          <w:szCs w:val="28"/>
        </w:rPr>
        <w:t xml:space="preserve">This has now been approved for refurbishment, and I am </w:t>
      </w:r>
      <w:r>
        <w:rPr>
          <w:rFonts w:ascii="Calibri" w:hAnsi="Calibri" w:cs="Calibri"/>
          <w:color w:val="333333"/>
          <w:sz w:val="28"/>
          <w:szCs w:val="28"/>
        </w:rPr>
        <w:t xml:space="preserve">still </w:t>
      </w:r>
      <w:r w:rsidRPr="00802CD4">
        <w:rPr>
          <w:rFonts w:ascii="Calibri" w:hAnsi="Calibri" w:cs="Calibri"/>
          <w:color w:val="333333"/>
          <w:sz w:val="28"/>
          <w:szCs w:val="28"/>
        </w:rPr>
        <w:t>waiting for a start date</w:t>
      </w:r>
      <w:r>
        <w:rPr>
          <w:rFonts w:ascii="Calibri" w:hAnsi="Calibri" w:cs="Calibri"/>
          <w:color w:val="333333"/>
          <w:sz w:val="28"/>
          <w:szCs w:val="28"/>
        </w:rPr>
        <w:t xml:space="preserve">, but I have been told it will be done this summer. </w:t>
      </w:r>
      <w:r w:rsidRPr="00802CD4">
        <w:rPr>
          <w:rFonts w:ascii="Calibri" w:hAnsi="Calibri" w:cs="Calibri"/>
          <w:color w:val="333333"/>
          <w:sz w:val="28"/>
          <w:szCs w:val="28"/>
        </w:rPr>
        <w:t xml:space="preserve"> </w:t>
      </w:r>
    </w:p>
    <w:p w14:paraId="053CCB16" w14:textId="77777777" w:rsidR="00D13270" w:rsidRPr="00802CD4" w:rsidRDefault="00D13270" w:rsidP="00D13270">
      <w:pPr>
        <w:rPr>
          <w:rFonts w:ascii="Calibri" w:hAnsi="Calibri" w:cs="Calibri"/>
          <w:b/>
          <w:bCs/>
          <w:sz w:val="28"/>
          <w:szCs w:val="28"/>
        </w:rPr>
      </w:pPr>
      <w:r w:rsidRPr="00802CD4">
        <w:rPr>
          <w:rFonts w:ascii="Calibri" w:hAnsi="Calibri" w:cs="Calibri"/>
          <w:b/>
          <w:bCs/>
          <w:sz w:val="28"/>
          <w:szCs w:val="28"/>
        </w:rPr>
        <w:t>ADOPTION OF FURROW CLOSE</w:t>
      </w:r>
    </w:p>
    <w:p w14:paraId="0847C956"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I have been chasing this up with Highways, and I forwarded you their email on 24.03.24.</w:t>
      </w:r>
    </w:p>
    <w:p w14:paraId="4503A083" w14:textId="77777777" w:rsidR="00D13270" w:rsidRPr="00802CD4" w:rsidRDefault="00D13270" w:rsidP="00D13270">
      <w:pPr>
        <w:rPr>
          <w:rFonts w:ascii="Calibri" w:hAnsi="Calibri"/>
          <w:kern w:val="2"/>
          <w:sz w:val="28"/>
          <w:szCs w:val="28"/>
        </w:rPr>
      </w:pPr>
      <w:r w:rsidRPr="00802CD4">
        <w:rPr>
          <w:rFonts w:ascii="Calibri" w:hAnsi="Calibri"/>
          <w:kern w:val="2"/>
          <w:sz w:val="28"/>
          <w:szCs w:val="28"/>
        </w:rPr>
        <w:t>The County Council is currently waiting for Taylor Wimpey to complete remedial works to enable the final certificate of completion to be issued. The County Council will then carry out a further inspection of the works and, subject to the satisfactory rectification of any highlighted defects, issue the final certificate and formally adopt the roads as highways maintainable at public expense.</w:t>
      </w:r>
    </w:p>
    <w:p w14:paraId="3731AB3D" w14:textId="77777777" w:rsidR="00D13270" w:rsidRPr="00802CD4" w:rsidRDefault="00D13270" w:rsidP="00D13270">
      <w:pPr>
        <w:rPr>
          <w:rFonts w:ascii="Calibri" w:hAnsi="Calibri"/>
          <w:kern w:val="2"/>
          <w:sz w:val="28"/>
          <w:szCs w:val="28"/>
        </w:rPr>
      </w:pPr>
    </w:p>
    <w:p w14:paraId="07832159" w14:textId="77777777" w:rsidR="00D13270" w:rsidRPr="00802CD4" w:rsidRDefault="00D13270" w:rsidP="00D13270">
      <w:pPr>
        <w:rPr>
          <w:rFonts w:ascii="Calibri" w:hAnsi="Calibri"/>
          <w:kern w:val="2"/>
          <w:sz w:val="28"/>
          <w:szCs w:val="28"/>
        </w:rPr>
      </w:pPr>
      <w:r w:rsidRPr="00802CD4">
        <w:rPr>
          <w:rFonts w:ascii="Calibri" w:hAnsi="Calibri"/>
          <w:kern w:val="2"/>
          <w:sz w:val="28"/>
          <w:szCs w:val="28"/>
        </w:rPr>
        <w:t>The timescale for eventual adoption of the roads, however, is dependent upon Taylor Wimpey making a commitment to fulfil their obligations under the terms of the section 38 agreement.</w:t>
      </w:r>
    </w:p>
    <w:p w14:paraId="4CA3132C" w14:textId="77777777" w:rsidR="00D13270" w:rsidRPr="00802CD4" w:rsidRDefault="00D13270" w:rsidP="00D13270">
      <w:pPr>
        <w:rPr>
          <w:rFonts w:ascii="Calibri" w:hAnsi="Calibri" w:cs="Calibri"/>
          <w:sz w:val="28"/>
          <w:szCs w:val="28"/>
        </w:rPr>
      </w:pPr>
    </w:p>
    <w:p w14:paraId="27234F89" w14:textId="77777777" w:rsidR="00D13270" w:rsidRPr="00802CD4" w:rsidRDefault="00D13270" w:rsidP="00D13270">
      <w:pPr>
        <w:rPr>
          <w:rFonts w:ascii="Calibri" w:hAnsi="Calibri" w:cs="Calibri"/>
          <w:b/>
          <w:bCs/>
          <w:sz w:val="36"/>
          <w:szCs w:val="36"/>
        </w:rPr>
      </w:pPr>
      <w:r w:rsidRPr="00802CD4">
        <w:rPr>
          <w:rFonts w:ascii="Calibri" w:hAnsi="Calibri" w:cs="Calibri"/>
          <w:b/>
          <w:bCs/>
          <w:sz w:val="36"/>
          <w:szCs w:val="36"/>
        </w:rPr>
        <w:t>DISTRICT COUNCIL MATTERS</w:t>
      </w:r>
    </w:p>
    <w:p w14:paraId="237AC71A" w14:textId="77777777" w:rsidR="00D13270" w:rsidRPr="00802CD4" w:rsidRDefault="00D13270" w:rsidP="00D13270">
      <w:pPr>
        <w:rPr>
          <w:rFonts w:ascii="Calibri" w:hAnsi="Calibri" w:cs="Calibri"/>
          <w:b/>
          <w:bCs/>
          <w:sz w:val="28"/>
          <w:szCs w:val="28"/>
        </w:rPr>
      </w:pPr>
      <w:r w:rsidRPr="00802CD4">
        <w:rPr>
          <w:rFonts w:ascii="Calibri" w:hAnsi="Calibri" w:cs="Calibri"/>
          <w:b/>
          <w:bCs/>
          <w:sz w:val="28"/>
          <w:szCs w:val="28"/>
        </w:rPr>
        <w:t>70 HOMES AT THE MARINA/HOLLY GREEN</w:t>
      </w:r>
    </w:p>
    <w:p w14:paraId="3834F694" w14:textId="77777777" w:rsidR="00D13270" w:rsidRPr="00802CD4" w:rsidRDefault="00D13270" w:rsidP="00D13270">
      <w:pPr>
        <w:rPr>
          <w:rFonts w:ascii="Calibri" w:hAnsi="Calibri" w:cs="Calibri"/>
          <w:b/>
          <w:bCs/>
          <w:sz w:val="28"/>
          <w:szCs w:val="28"/>
        </w:rPr>
      </w:pPr>
      <w:r w:rsidRPr="00802CD4">
        <w:rPr>
          <w:rFonts w:ascii="Calibri" w:hAnsi="Calibri" w:cs="Calibri"/>
          <w:sz w:val="28"/>
          <w:szCs w:val="28"/>
        </w:rPr>
        <w:t xml:space="preserve">Still no more news on 70 Homes on the A4104 at Holly Green – This has again gone out to consultation; this site is in the SWDP allocation and has received planning permission in the past.  This application is outlaying only, and it will not determine the type and exact location of any properties. </w:t>
      </w:r>
    </w:p>
    <w:p w14:paraId="5127D153" w14:textId="77777777" w:rsidR="00D13270" w:rsidRPr="00802CD4" w:rsidRDefault="00D13270" w:rsidP="00D13270">
      <w:pPr>
        <w:rPr>
          <w:rFonts w:ascii="Calibri" w:hAnsi="Calibri" w:cs="Calibri"/>
          <w:b/>
          <w:bCs/>
          <w:sz w:val="28"/>
          <w:szCs w:val="28"/>
        </w:rPr>
      </w:pPr>
      <w:r w:rsidRPr="00802CD4">
        <w:rPr>
          <w:rFonts w:ascii="Calibri" w:hAnsi="Calibri" w:cs="Calibri"/>
          <w:b/>
          <w:bCs/>
          <w:sz w:val="28"/>
          <w:szCs w:val="28"/>
        </w:rPr>
        <w:t>LAND AT HOLLY GREEN FOR 27 HOMES AND 1 X SHOP march</w:t>
      </w:r>
    </w:p>
    <w:p w14:paraId="7F963A0F" w14:textId="77777777" w:rsidR="00D13270" w:rsidRPr="00802CD4" w:rsidRDefault="00D13270" w:rsidP="00D13270">
      <w:pPr>
        <w:rPr>
          <w:rFonts w:ascii="Calibri" w:hAnsi="Calibri" w:cs="Calibri"/>
          <w:sz w:val="28"/>
          <w:szCs w:val="28"/>
        </w:rPr>
      </w:pPr>
      <w:r>
        <w:rPr>
          <w:rFonts w:ascii="Calibri" w:hAnsi="Calibri" w:cs="Calibri"/>
          <w:sz w:val="28"/>
          <w:szCs w:val="28"/>
        </w:rPr>
        <w:t xml:space="preserve">Despite Cllr Owenson’s and mine best efforts, the Southern Area Planning Committee votes in a spit vote to approve the application. </w:t>
      </w:r>
    </w:p>
    <w:p w14:paraId="102835E6" w14:textId="77777777" w:rsidR="00D13270" w:rsidRPr="00802CD4" w:rsidRDefault="00D13270" w:rsidP="00D13270">
      <w:pPr>
        <w:rPr>
          <w:rFonts w:ascii="Calibri" w:hAnsi="Calibri" w:cs="Calibri"/>
          <w:b/>
          <w:bCs/>
          <w:sz w:val="28"/>
          <w:szCs w:val="28"/>
        </w:rPr>
      </w:pPr>
      <w:r w:rsidRPr="00802CD4">
        <w:rPr>
          <w:rFonts w:ascii="Calibri" w:hAnsi="Calibri" w:cs="Calibri"/>
          <w:b/>
          <w:bCs/>
          <w:sz w:val="28"/>
          <w:szCs w:val="28"/>
        </w:rPr>
        <w:t>SWDP-R UPDATE</w:t>
      </w:r>
    </w:p>
    <w:p w14:paraId="71A876BE" w14:textId="77777777" w:rsidR="00D13270" w:rsidRPr="00802CD4" w:rsidRDefault="00D13270" w:rsidP="00D13270">
      <w:pPr>
        <w:rPr>
          <w:rFonts w:ascii="Calibri" w:hAnsi="Calibri" w:cs="Calibri"/>
          <w:sz w:val="28"/>
          <w:szCs w:val="28"/>
        </w:rPr>
      </w:pPr>
      <w:r>
        <w:rPr>
          <w:rFonts w:ascii="Calibri" w:hAnsi="Calibri" w:cs="Calibri"/>
          <w:sz w:val="28"/>
          <w:szCs w:val="28"/>
        </w:rPr>
        <w:t>As you know th</w:t>
      </w:r>
      <w:r w:rsidRPr="00802CD4">
        <w:rPr>
          <w:rFonts w:ascii="Calibri" w:hAnsi="Calibri" w:cs="Calibri"/>
          <w:sz w:val="28"/>
          <w:szCs w:val="28"/>
        </w:rPr>
        <w:t>e hearing commenced on Tuesday the 4</w:t>
      </w:r>
      <w:r w:rsidRPr="00802CD4">
        <w:rPr>
          <w:rFonts w:ascii="Calibri" w:hAnsi="Calibri" w:cs="Calibri"/>
          <w:sz w:val="28"/>
          <w:szCs w:val="28"/>
          <w:vertAlign w:val="superscript"/>
        </w:rPr>
        <w:t>th</w:t>
      </w:r>
      <w:r w:rsidRPr="00802CD4">
        <w:rPr>
          <w:rFonts w:ascii="Calibri" w:hAnsi="Calibri" w:cs="Calibri"/>
          <w:sz w:val="28"/>
          <w:szCs w:val="28"/>
        </w:rPr>
        <w:t xml:space="preserve"> of March 2025; it is only programmed in for 4 weeks. </w:t>
      </w:r>
      <w:r>
        <w:rPr>
          <w:rFonts w:ascii="Calibri" w:hAnsi="Calibri" w:cs="Calibri"/>
          <w:sz w:val="28"/>
          <w:szCs w:val="28"/>
        </w:rPr>
        <w:t xml:space="preserve"> I believe it has just started its last week. </w:t>
      </w:r>
      <w:r w:rsidRPr="00802CD4">
        <w:rPr>
          <w:rFonts w:ascii="Calibri" w:hAnsi="Calibri" w:cs="Calibri"/>
          <w:sz w:val="28"/>
          <w:szCs w:val="28"/>
        </w:rPr>
        <w:t> </w:t>
      </w:r>
    </w:p>
    <w:p w14:paraId="66E04E15"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 xml:space="preserve">Once that hearing is completed, the SWDPR will gain considerable weight. </w:t>
      </w:r>
    </w:p>
    <w:p w14:paraId="6519449F" w14:textId="77777777" w:rsidR="00D13270" w:rsidRPr="00802CD4" w:rsidRDefault="00D13270" w:rsidP="00D13270">
      <w:pPr>
        <w:rPr>
          <w:rFonts w:ascii="Calibri" w:hAnsi="Calibri" w:cs="Calibri"/>
          <w:b/>
          <w:bCs/>
          <w:sz w:val="28"/>
          <w:szCs w:val="28"/>
        </w:rPr>
      </w:pPr>
      <w:r w:rsidRPr="00802CD4">
        <w:rPr>
          <w:rFonts w:ascii="Calibri" w:hAnsi="Calibri" w:cs="Calibri"/>
          <w:b/>
          <w:bCs/>
          <w:sz w:val="28"/>
          <w:szCs w:val="28"/>
        </w:rPr>
        <w:t>UNITARY AUTHORITY’S</w:t>
      </w:r>
    </w:p>
    <w:p w14:paraId="156A70E4" w14:textId="77777777" w:rsidR="00D13270" w:rsidRPr="00802CD4" w:rsidRDefault="00D13270" w:rsidP="00D13270">
      <w:pPr>
        <w:rPr>
          <w:rFonts w:ascii="Calibri" w:hAnsi="Calibri" w:cs="Calibri"/>
          <w:sz w:val="28"/>
          <w:szCs w:val="28"/>
        </w:rPr>
      </w:pPr>
      <w:r>
        <w:rPr>
          <w:rFonts w:ascii="Calibri" w:hAnsi="Calibri" w:cs="Calibri"/>
          <w:sz w:val="28"/>
          <w:szCs w:val="28"/>
        </w:rPr>
        <w:t>No more news, w</w:t>
      </w:r>
      <w:r w:rsidRPr="00802CD4">
        <w:rPr>
          <w:rFonts w:ascii="Calibri" w:hAnsi="Calibri" w:cs="Calibri"/>
          <w:sz w:val="28"/>
          <w:szCs w:val="28"/>
        </w:rPr>
        <w:t xml:space="preserve">e now know that Worcestershire’s district and county councils are in the second wave to become a Unitary Authority. </w:t>
      </w:r>
    </w:p>
    <w:p w14:paraId="2F79883C"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 xml:space="preserve">A progress report must be in place by the end of March this year.  A full plan is to be in place in November this year.  </w:t>
      </w:r>
    </w:p>
    <w:p w14:paraId="646C427B"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 xml:space="preserve">The Shadow Authority will be formed in 2027, currently both WCC and MHDC will run until April 2028. </w:t>
      </w:r>
    </w:p>
    <w:p w14:paraId="21DE92B4"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 xml:space="preserve">MHDC voted to explore both a Worcestershire Unitary Authority and a South Worcestershire Unitary Authority. </w:t>
      </w:r>
    </w:p>
    <w:p w14:paraId="72AEB97C" w14:textId="77777777" w:rsidR="00D13270" w:rsidRPr="00802CD4" w:rsidRDefault="00D13270" w:rsidP="00D13270">
      <w:pPr>
        <w:rPr>
          <w:rFonts w:ascii="Calibri" w:hAnsi="Calibri" w:cs="Calibri"/>
          <w:sz w:val="28"/>
          <w:szCs w:val="28"/>
        </w:rPr>
      </w:pPr>
    </w:p>
    <w:p w14:paraId="340ECFCC" w14:textId="77777777" w:rsidR="00D13270" w:rsidRPr="00802CD4" w:rsidRDefault="00D13270" w:rsidP="00D13270">
      <w:pPr>
        <w:rPr>
          <w:rFonts w:ascii="Calibri" w:hAnsi="Calibri" w:cs="Calibri"/>
          <w:b/>
          <w:bCs/>
          <w:sz w:val="28"/>
          <w:szCs w:val="28"/>
        </w:rPr>
      </w:pPr>
      <w:r w:rsidRPr="00802CD4">
        <w:rPr>
          <w:rFonts w:ascii="Calibri" w:hAnsi="Calibri" w:cs="Calibri"/>
          <w:sz w:val="28"/>
          <w:szCs w:val="28"/>
        </w:rPr>
        <w:t xml:space="preserve">MHDC currently favour the SWUA option, </w:t>
      </w:r>
      <w:r w:rsidRPr="00802CD4">
        <w:rPr>
          <w:rFonts w:ascii="Calibri" w:hAnsi="Calibri" w:cs="Calibri"/>
          <w:b/>
          <w:bCs/>
          <w:sz w:val="28"/>
          <w:szCs w:val="28"/>
        </w:rPr>
        <w:t xml:space="preserve">which I also voted in favour of. </w:t>
      </w:r>
    </w:p>
    <w:p w14:paraId="3746816D"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Worcester City, Wychavon and MHDC residents total approximately 320 thousand.</w:t>
      </w:r>
    </w:p>
    <w:p w14:paraId="26E014E8"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 xml:space="preserve">North Worcestershire total 280 thousand. </w:t>
      </w:r>
    </w:p>
    <w:p w14:paraId="7D8EC7BE"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 xml:space="preserve">It is not known at the moment if the government will accept this option. </w:t>
      </w:r>
    </w:p>
    <w:p w14:paraId="174460DA" w14:textId="77777777" w:rsidR="00D13270" w:rsidRPr="00802CD4" w:rsidRDefault="00D13270" w:rsidP="00D13270">
      <w:pPr>
        <w:rPr>
          <w:rFonts w:ascii="Calibri" w:hAnsi="Calibri" w:cs="Calibri"/>
          <w:sz w:val="28"/>
          <w:szCs w:val="28"/>
        </w:rPr>
      </w:pPr>
      <w:r w:rsidRPr="00802CD4">
        <w:rPr>
          <w:rFonts w:ascii="Calibri" w:hAnsi="Calibri" w:cs="Calibri"/>
          <w:sz w:val="28"/>
          <w:szCs w:val="28"/>
        </w:rPr>
        <w:t>Warmest Regards</w:t>
      </w:r>
    </w:p>
    <w:p w14:paraId="35445693" w14:textId="77777777" w:rsidR="00D13270" w:rsidRDefault="00D13270" w:rsidP="00D13270">
      <w:pPr>
        <w:rPr>
          <w:rFonts w:ascii="Calibri" w:hAnsi="Calibri" w:cs="Calibri"/>
          <w:sz w:val="28"/>
          <w:szCs w:val="28"/>
        </w:rPr>
      </w:pPr>
      <w:r w:rsidRPr="00802CD4">
        <w:rPr>
          <w:rFonts w:ascii="Calibri" w:hAnsi="Calibri" w:cs="Calibri"/>
          <w:sz w:val="28"/>
          <w:szCs w:val="28"/>
        </w:rPr>
        <w:t>Cllr Martin Allen</w:t>
      </w:r>
    </w:p>
    <w:p w14:paraId="5328640E" w14:textId="77777777" w:rsidR="00987C55" w:rsidRDefault="00987C55" w:rsidP="00987C55">
      <w:pPr>
        <w:rPr>
          <w:b/>
          <w:bCs/>
        </w:rPr>
      </w:pPr>
    </w:p>
    <w:p w14:paraId="48C56CD7" w14:textId="77777777" w:rsidR="00161954" w:rsidRDefault="00161954" w:rsidP="00987C55">
      <w:pPr>
        <w:rPr>
          <w:b/>
          <w:bCs/>
        </w:rPr>
      </w:pPr>
    </w:p>
    <w:p w14:paraId="225E33E4" w14:textId="77777777" w:rsidR="00161954" w:rsidRDefault="00161954" w:rsidP="00987C55">
      <w:pPr>
        <w:rPr>
          <w:b/>
          <w:bCs/>
        </w:rPr>
      </w:pPr>
    </w:p>
    <w:p w14:paraId="06F1F904" w14:textId="77777777" w:rsidR="00161954" w:rsidRDefault="00161954" w:rsidP="00987C55">
      <w:pPr>
        <w:rPr>
          <w:b/>
          <w:bCs/>
        </w:rPr>
      </w:pPr>
    </w:p>
    <w:p w14:paraId="4A661EE1" w14:textId="77777777" w:rsidR="00161954" w:rsidRDefault="00161954" w:rsidP="00987C55">
      <w:pPr>
        <w:rPr>
          <w:b/>
          <w:bCs/>
        </w:rPr>
      </w:pPr>
    </w:p>
    <w:p w14:paraId="15F28E6A" w14:textId="77777777" w:rsidR="00161954" w:rsidRDefault="00161954" w:rsidP="00987C55">
      <w:pPr>
        <w:rPr>
          <w:b/>
          <w:bCs/>
        </w:rPr>
      </w:pPr>
    </w:p>
    <w:p w14:paraId="72F75458" w14:textId="77777777" w:rsidR="00161954" w:rsidRDefault="00161954" w:rsidP="00987C55">
      <w:pPr>
        <w:rPr>
          <w:b/>
          <w:bCs/>
        </w:rPr>
      </w:pPr>
    </w:p>
    <w:p w14:paraId="6078A751" w14:textId="77777777" w:rsidR="00161954" w:rsidRDefault="00161954" w:rsidP="00987C55">
      <w:pPr>
        <w:rPr>
          <w:b/>
          <w:bCs/>
        </w:rPr>
      </w:pPr>
    </w:p>
    <w:p w14:paraId="17E97A66" w14:textId="77777777" w:rsidR="00161954" w:rsidRDefault="00161954" w:rsidP="00987C55">
      <w:pPr>
        <w:rPr>
          <w:b/>
          <w:bCs/>
        </w:rPr>
      </w:pPr>
    </w:p>
    <w:p w14:paraId="47DCE028" w14:textId="77777777" w:rsidR="00161954" w:rsidRDefault="00161954" w:rsidP="00987C55">
      <w:pPr>
        <w:rPr>
          <w:b/>
          <w:bCs/>
        </w:rPr>
      </w:pPr>
    </w:p>
    <w:p w14:paraId="5862821E" w14:textId="77777777" w:rsidR="00161954" w:rsidRDefault="00161954" w:rsidP="00987C55">
      <w:pPr>
        <w:rPr>
          <w:b/>
          <w:bCs/>
        </w:rPr>
      </w:pPr>
    </w:p>
    <w:p w14:paraId="21F7A167" w14:textId="77777777" w:rsidR="00161954" w:rsidRDefault="00161954" w:rsidP="00987C55">
      <w:pPr>
        <w:rPr>
          <w:b/>
          <w:bCs/>
        </w:rPr>
      </w:pPr>
    </w:p>
    <w:p w14:paraId="3F281592" w14:textId="77777777" w:rsidR="00161954" w:rsidRDefault="00161954" w:rsidP="00987C55">
      <w:pPr>
        <w:rPr>
          <w:b/>
          <w:bCs/>
        </w:rPr>
      </w:pPr>
    </w:p>
    <w:p w14:paraId="743CBC9E" w14:textId="77777777" w:rsidR="00161954" w:rsidRDefault="00161954" w:rsidP="00987C55">
      <w:pPr>
        <w:rPr>
          <w:b/>
          <w:bCs/>
        </w:rPr>
      </w:pPr>
    </w:p>
    <w:p w14:paraId="4807D609" w14:textId="77777777" w:rsidR="00161954" w:rsidRDefault="00161954" w:rsidP="00987C55">
      <w:pPr>
        <w:rPr>
          <w:b/>
          <w:bCs/>
        </w:rPr>
      </w:pPr>
    </w:p>
    <w:p w14:paraId="0DAE1CCD" w14:textId="77777777" w:rsidR="00161954" w:rsidRDefault="00161954" w:rsidP="00987C55">
      <w:pPr>
        <w:rPr>
          <w:b/>
          <w:bCs/>
        </w:rPr>
      </w:pPr>
    </w:p>
    <w:p w14:paraId="1A2D4073" w14:textId="77777777" w:rsidR="00161954" w:rsidRDefault="00161954" w:rsidP="00987C55">
      <w:pPr>
        <w:rPr>
          <w:b/>
          <w:bCs/>
        </w:rPr>
      </w:pPr>
    </w:p>
    <w:p w14:paraId="1DEC8EA1" w14:textId="77777777" w:rsidR="00161954" w:rsidRDefault="00161954" w:rsidP="00987C55">
      <w:pPr>
        <w:rPr>
          <w:b/>
          <w:bCs/>
        </w:rPr>
      </w:pPr>
    </w:p>
    <w:p w14:paraId="08418EB2" w14:textId="77777777" w:rsidR="00161954" w:rsidRDefault="00161954" w:rsidP="00987C55">
      <w:pPr>
        <w:rPr>
          <w:b/>
          <w:bCs/>
        </w:rPr>
      </w:pPr>
    </w:p>
    <w:p w14:paraId="221729F6" w14:textId="77777777" w:rsidR="00161954" w:rsidRDefault="00161954" w:rsidP="00987C55">
      <w:pPr>
        <w:rPr>
          <w:b/>
          <w:bCs/>
        </w:rPr>
      </w:pPr>
    </w:p>
    <w:p w14:paraId="6FA737B3" w14:textId="77777777" w:rsidR="00805A12" w:rsidRDefault="00805A12" w:rsidP="00987C55">
      <w:pPr>
        <w:rPr>
          <w:b/>
          <w:bCs/>
        </w:rPr>
      </w:pPr>
    </w:p>
    <w:p w14:paraId="4F7DC90D" w14:textId="3F606248" w:rsidR="00161954" w:rsidRDefault="00161954" w:rsidP="00987C55">
      <w:pPr>
        <w:rPr>
          <w:b/>
          <w:bCs/>
        </w:rPr>
      </w:pPr>
      <w:r>
        <w:rPr>
          <w:b/>
          <w:bCs/>
        </w:rPr>
        <w:t>APPENDIX 2</w:t>
      </w:r>
    </w:p>
    <w:p w14:paraId="5E2667AD" w14:textId="38F96BFE" w:rsidR="00161954" w:rsidRDefault="00A84595" w:rsidP="00987C55">
      <w:pPr>
        <w:rPr>
          <w:b/>
          <w:bCs/>
        </w:rPr>
      </w:pPr>
      <w:r w:rsidRPr="00A84595">
        <w:rPr>
          <w:b/>
          <w:bCs/>
        </w:rPr>
        <w:drawing>
          <wp:inline distT="0" distB="0" distL="0" distR="0" wp14:anchorId="53B0C391" wp14:editId="4D6541BC">
            <wp:extent cx="3436918" cy="4511431"/>
            <wp:effectExtent l="0" t="0" r="0" b="3810"/>
            <wp:docPr id="115898836" name="Picture 1" descr="A screenshot of a receip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8836" name="Picture 1" descr="A screenshot of a receipt&#10;&#10;AI-generated content may be incorrect."/>
                    <pic:cNvPicPr/>
                  </pic:nvPicPr>
                  <pic:blipFill>
                    <a:blip r:embed="rId7"/>
                    <a:stretch>
                      <a:fillRect/>
                    </a:stretch>
                  </pic:blipFill>
                  <pic:spPr>
                    <a:xfrm>
                      <a:off x="0" y="0"/>
                      <a:ext cx="3436918" cy="4511431"/>
                    </a:xfrm>
                    <a:prstGeom prst="rect">
                      <a:avLst/>
                    </a:prstGeom>
                  </pic:spPr>
                </pic:pic>
              </a:graphicData>
            </a:graphic>
          </wp:inline>
        </w:drawing>
      </w:r>
    </w:p>
    <w:p w14:paraId="235F98F2" w14:textId="77777777" w:rsidR="00F238E5" w:rsidRDefault="00F238E5" w:rsidP="00987C55">
      <w:pPr>
        <w:rPr>
          <w:b/>
          <w:bCs/>
        </w:rPr>
      </w:pPr>
    </w:p>
    <w:p w14:paraId="06A149C8" w14:textId="77777777" w:rsidR="00F238E5" w:rsidRDefault="00F238E5" w:rsidP="00987C55">
      <w:pPr>
        <w:rPr>
          <w:b/>
          <w:bCs/>
        </w:rPr>
      </w:pPr>
    </w:p>
    <w:p w14:paraId="0E510F23" w14:textId="77777777" w:rsidR="00F238E5" w:rsidRDefault="00F238E5" w:rsidP="00987C55">
      <w:pPr>
        <w:rPr>
          <w:b/>
          <w:bCs/>
        </w:rPr>
      </w:pPr>
    </w:p>
    <w:p w14:paraId="63C0BD80" w14:textId="77777777" w:rsidR="00F238E5" w:rsidRDefault="00F238E5" w:rsidP="00987C55">
      <w:pPr>
        <w:rPr>
          <w:b/>
          <w:bCs/>
        </w:rPr>
      </w:pPr>
    </w:p>
    <w:p w14:paraId="5D1CAAFA" w14:textId="77777777" w:rsidR="00F238E5" w:rsidRDefault="00F238E5" w:rsidP="00987C55">
      <w:pPr>
        <w:rPr>
          <w:b/>
          <w:bCs/>
        </w:rPr>
      </w:pPr>
    </w:p>
    <w:p w14:paraId="0FB82A6A" w14:textId="77777777" w:rsidR="00F238E5" w:rsidRDefault="00F238E5" w:rsidP="00987C55">
      <w:pPr>
        <w:rPr>
          <w:b/>
          <w:bCs/>
        </w:rPr>
      </w:pPr>
    </w:p>
    <w:p w14:paraId="57FFE833" w14:textId="77777777" w:rsidR="00F238E5" w:rsidRDefault="00F238E5" w:rsidP="00987C55">
      <w:pPr>
        <w:rPr>
          <w:b/>
          <w:bCs/>
        </w:rPr>
      </w:pPr>
    </w:p>
    <w:p w14:paraId="1C58C019" w14:textId="77777777" w:rsidR="00F238E5" w:rsidRDefault="00F238E5" w:rsidP="00987C55">
      <w:pPr>
        <w:rPr>
          <w:b/>
          <w:bCs/>
        </w:rPr>
      </w:pPr>
    </w:p>
    <w:p w14:paraId="68202D80" w14:textId="77777777" w:rsidR="00F238E5" w:rsidRDefault="00F238E5" w:rsidP="00987C55">
      <w:pPr>
        <w:rPr>
          <w:b/>
          <w:bCs/>
        </w:rPr>
      </w:pPr>
    </w:p>
    <w:p w14:paraId="4D9F8A4F" w14:textId="77777777" w:rsidR="00F238E5" w:rsidRDefault="00F238E5" w:rsidP="00987C55">
      <w:pPr>
        <w:rPr>
          <w:b/>
          <w:bCs/>
        </w:rPr>
      </w:pPr>
    </w:p>
    <w:p w14:paraId="5097F033" w14:textId="77777777" w:rsidR="00F238E5" w:rsidRDefault="00F238E5" w:rsidP="00987C55">
      <w:pPr>
        <w:rPr>
          <w:b/>
          <w:bCs/>
        </w:rPr>
      </w:pPr>
    </w:p>
    <w:p w14:paraId="027AB60F" w14:textId="6AB4269D" w:rsidR="00F238E5" w:rsidRDefault="00C97D58" w:rsidP="00987C55">
      <w:pPr>
        <w:rPr>
          <w:b/>
          <w:bCs/>
        </w:rPr>
      </w:pPr>
      <w:r>
        <w:rPr>
          <w:b/>
          <w:bCs/>
        </w:rPr>
        <w:t>APPENDIX 3</w:t>
      </w:r>
    </w:p>
    <w:p w14:paraId="061CB4C1" w14:textId="516C2FCC" w:rsidR="00A22B46" w:rsidRDefault="00F144EF" w:rsidP="00987C55">
      <w:pPr>
        <w:rPr>
          <w:b/>
          <w:bCs/>
        </w:rPr>
      </w:pPr>
      <w:r w:rsidRPr="00F144EF">
        <w:rPr>
          <w:b/>
          <w:bCs/>
        </w:rPr>
        <w:drawing>
          <wp:inline distT="0" distB="0" distL="0" distR="0" wp14:anchorId="3E72841E" wp14:editId="14BB2B20">
            <wp:extent cx="5342083" cy="6348010"/>
            <wp:effectExtent l="0" t="0" r="0" b="0"/>
            <wp:docPr id="683590897"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90897" name="Picture 1" descr="A close-up of a document&#10;&#10;AI-generated content may be incorrect."/>
                    <pic:cNvPicPr/>
                  </pic:nvPicPr>
                  <pic:blipFill>
                    <a:blip r:embed="rId8"/>
                    <a:stretch>
                      <a:fillRect/>
                    </a:stretch>
                  </pic:blipFill>
                  <pic:spPr>
                    <a:xfrm>
                      <a:off x="0" y="0"/>
                      <a:ext cx="5342083" cy="6348010"/>
                    </a:xfrm>
                    <a:prstGeom prst="rect">
                      <a:avLst/>
                    </a:prstGeom>
                  </pic:spPr>
                </pic:pic>
              </a:graphicData>
            </a:graphic>
          </wp:inline>
        </w:drawing>
      </w:r>
    </w:p>
    <w:p w14:paraId="72F01EBB" w14:textId="77777777" w:rsidR="000318AE" w:rsidRDefault="000318AE" w:rsidP="00987C55">
      <w:pPr>
        <w:rPr>
          <w:b/>
          <w:bCs/>
        </w:rPr>
      </w:pPr>
    </w:p>
    <w:p w14:paraId="755A1A2B" w14:textId="77777777" w:rsidR="000318AE" w:rsidRDefault="000318AE" w:rsidP="00987C55">
      <w:pPr>
        <w:rPr>
          <w:b/>
          <w:bCs/>
        </w:rPr>
      </w:pPr>
    </w:p>
    <w:p w14:paraId="60667038" w14:textId="77777777" w:rsidR="000318AE" w:rsidRDefault="000318AE" w:rsidP="00987C55">
      <w:pPr>
        <w:rPr>
          <w:b/>
          <w:bCs/>
        </w:rPr>
      </w:pPr>
    </w:p>
    <w:p w14:paraId="7C1A1BDA" w14:textId="77777777" w:rsidR="000318AE" w:rsidRDefault="000318AE" w:rsidP="00987C55">
      <w:pPr>
        <w:rPr>
          <w:b/>
          <w:bCs/>
        </w:rPr>
      </w:pPr>
    </w:p>
    <w:p w14:paraId="1D5E0E8F" w14:textId="77777777" w:rsidR="000318AE" w:rsidRDefault="000318AE" w:rsidP="00987C55">
      <w:pPr>
        <w:rPr>
          <w:b/>
          <w:bCs/>
        </w:rPr>
      </w:pPr>
    </w:p>
    <w:p w14:paraId="7CE510BC" w14:textId="04432B0A" w:rsidR="000318AE" w:rsidRDefault="000318AE" w:rsidP="00987C55">
      <w:pPr>
        <w:rPr>
          <w:b/>
          <w:bCs/>
        </w:rPr>
      </w:pPr>
      <w:r>
        <w:rPr>
          <w:b/>
          <w:bCs/>
        </w:rPr>
        <w:t>APPENDIX 4</w:t>
      </w:r>
    </w:p>
    <w:p w14:paraId="0E197B6D" w14:textId="4DECE677" w:rsidR="000318AE" w:rsidRDefault="000A7D11" w:rsidP="00987C55">
      <w:pPr>
        <w:rPr>
          <w:b/>
          <w:bCs/>
        </w:rPr>
      </w:pPr>
      <w:r w:rsidRPr="000A7D11">
        <w:rPr>
          <w:b/>
          <w:bCs/>
        </w:rPr>
        <w:drawing>
          <wp:inline distT="0" distB="0" distL="0" distR="0" wp14:anchorId="1452508E" wp14:editId="0CE6DE2B">
            <wp:extent cx="5731510" cy="3911600"/>
            <wp:effectExtent l="0" t="0" r="2540" b="0"/>
            <wp:docPr id="1917596217" name="Picture 1"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96217" name="Picture 1" descr="A close-up of a graph&#10;&#10;AI-generated content may be incorrect."/>
                    <pic:cNvPicPr/>
                  </pic:nvPicPr>
                  <pic:blipFill>
                    <a:blip r:embed="rId9"/>
                    <a:stretch>
                      <a:fillRect/>
                    </a:stretch>
                  </pic:blipFill>
                  <pic:spPr>
                    <a:xfrm>
                      <a:off x="0" y="0"/>
                      <a:ext cx="5731510" cy="3911600"/>
                    </a:xfrm>
                    <a:prstGeom prst="rect">
                      <a:avLst/>
                    </a:prstGeom>
                  </pic:spPr>
                </pic:pic>
              </a:graphicData>
            </a:graphic>
          </wp:inline>
        </w:drawing>
      </w:r>
    </w:p>
    <w:p w14:paraId="7F56BC9C" w14:textId="77777777" w:rsidR="000A7D11" w:rsidRDefault="000A7D11" w:rsidP="00987C55">
      <w:pPr>
        <w:rPr>
          <w:b/>
          <w:bCs/>
        </w:rPr>
      </w:pPr>
    </w:p>
    <w:p w14:paraId="099094C1" w14:textId="77777777" w:rsidR="000A7D11" w:rsidRDefault="000A7D11" w:rsidP="00987C55">
      <w:pPr>
        <w:rPr>
          <w:b/>
          <w:bCs/>
        </w:rPr>
      </w:pPr>
    </w:p>
    <w:p w14:paraId="51B8B422" w14:textId="77777777" w:rsidR="000A7D11" w:rsidRDefault="000A7D11" w:rsidP="00987C55">
      <w:pPr>
        <w:rPr>
          <w:b/>
          <w:bCs/>
        </w:rPr>
      </w:pPr>
    </w:p>
    <w:p w14:paraId="6C4374EC" w14:textId="77777777" w:rsidR="000A7D11" w:rsidRDefault="000A7D11" w:rsidP="00987C55">
      <w:pPr>
        <w:rPr>
          <w:b/>
          <w:bCs/>
        </w:rPr>
      </w:pPr>
    </w:p>
    <w:p w14:paraId="7E569D8A" w14:textId="77777777" w:rsidR="000A7D11" w:rsidRDefault="000A7D11" w:rsidP="00987C55">
      <w:pPr>
        <w:rPr>
          <w:b/>
          <w:bCs/>
        </w:rPr>
      </w:pPr>
    </w:p>
    <w:p w14:paraId="3F2AD7EF" w14:textId="77777777" w:rsidR="000A7D11" w:rsidRDefault="000A7D11" w:rsidP="00987C55">
      <w:pPr>
        <w:rPr>
          <w:b/>
          <w:bCs/>
        </w:rPr>
      </w:pPr>
    </w:p>
    <w:p w14:paraId="5884AFE2" w14:textId="77777777" w:rsidR="000A7D11" w:rsidRDefault="000A7D11" w:rsidP="00987C55">
      <w:pPr>
        <w:rPr>
          <w:b/>
          <w:bCs/>
        </w:rPr>
      </w:pPr>
    </w:p>
    <w:p w14:paraId="73F84B96" w14:textId="77777777" w:rsidR="000A7D11" w:rsidRDefault="000A7D11" w:rsidP="00987C55">
      <w:pPr>
        <w:rPr>
          <w:b/>
          <w:bCs/>
        </w:rPr>
      </w:pPr>
    </w:p>
    <w:p w14:paraId="6C4C50DB" w14:textId="350FC746" w:rsidR="000318AE" w:rsidRDefault="000318AE" w:rsidP="00987C55">
      <w:pPr>
        <w:rPr>
          <w:b/>
          <w:bCs/>
        </w:rPr>
      </w:pPr>
    </w:p>
    <w:p w14:paraId="0BEC0543" w14:textId="77777777" w:rsidR="000A7D11" w:rsidRDefault="000A7D11" w:rsidP="00987C55">
      <w:pPr>
        <w:rPr>
          <w:b/>
          <w:bCs/>
        </w:rPr>
      </w:pPr>
    </w:p>
    <w:p w14:paraId="297519FD" w14:textId="77777777" w:rsidR="000A7D11" w:rsidRDefault="000A7D11" w:rsidP="00987C55">
      <w:pPr>
        <w:rPr>
          <w:b/>
          <w:bCs/>
        </w:rPr>
      </w:pPr>
    </w:p>
    <w:p w14:paraId="28FE3CF2" w14:textId="77777777" w:rsidR="000A7D11" w:rsidRPr="00987C55" w:rsidRDefault="000A7D11" w:rsidP="00987C55">
      <w:pPr>
        <w:rPr>
          <w:b/>
          <w:bCs/>
        </w:rPr>
      </w:pPr>
    </w:p>
    <w:sectPr w:rsidR="000A7D11" w:rsidRPr="00987C5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23D4" w14:textId="77777777" w:rsidR="009A69DA" w:rsidRDefault="009A69DA" w:rsidP="001A05A5">
      <w:pPr>
        <w:spacing w:after="0" w:line="240" w:lineRule="auto"/>
      </w:pPr>
      <w:r>
        <w:separator/>
      </w:r>
    </w:p>
  </w:endnote>
  <w:endnote w:type="continuationSeparator" w:id="0">
    <w:p w14:paraId="55643889" w14:textId="77777777" w:rsidR="009A69DA" w:rsidRDefault="009A69DA" w:rsidP="001A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6AC2" w14:textId="77777777" w:rsidR="009A69DA" w:rsidRDefault="009A69DA" w:rsidP="001A05A5">
      <w:pPr>
        <w:spacing w:after="0" w:line="240" w:lineRule="auto"/>
      </w:pPr>
      <w:r>
        <w:separator/>
      </w:r>
    </w:p>
  </w:footnote>
  <w:footnote w:type="continuationSeparator" w:id="0">
    <w:p w14:paraId="63C22E67" w14:textId="77777777" w:rsidR="009A69DA" w:rsidRDefault="009A69DA" w:rsidP="001A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F877" w14:textId="77777777" w:rsidR="001A05A5" w:rsidRDefault="001A05A5" w:rsidP="001A05A5">
    <w:pPr>
      <w:pStyle w:val="Header"/>
      <w:rPr>
        <w:b/>
        <w:bCs/>
        <w:sz w:val="28"/>
        <w:szCs w:val="28"/>
        <w:lang w:val="en-US"/>
      </w:rPr>
    </w:pPr>
    <w:r w:rsidRPr="00223E0A">
      <w:rPr>
        <w:b/>
        <w:bCs/>
        <w:sz w:val="28"/>
        <w:szCs w:val="28"/>
        <w:lang w:val="en-US"/>
      </w:rPr>
      <w:t>RIPPLE PARISH COUNCI</w:t>
    </w:r>
    <w:r>
      <w:rPr>
        <w:b/>
        <w:bCs/>
        <w:sz w:val="28"/>
        <w:szCs w:val="28"/>
        <w:lang w:val="en-US"/>
      </w:rPr>
      <w:t xml:space="preserve">L                                                                       </w:t>
    </w:r>
    <w:r>
      <w:rPr>
        <w:noProof/>
      </w:rPr>
      <w:drawing>
        <wp:inline distT="0" distB="0" distL="0" distR="0" wp14:anchorId="44067322" wp14:editId="467BB093">
          <wp:extent cx="1013460" cy="698161"/>
          <wp:effectExtent l="0" t="0" r="0" b="6985"/>
          <wp:docPr id="1" name="Picture 1" descr="Ri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p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466" cy="703676"/>
                  </a:xfrm>
                  <a:prstGeom prst="rect">
                    <a:avLst/>
                  </a:prstGeom>
                  <a:noFill/>
                  <a:ln>
                    <a:noFill/>
                  </a:ln>
                </pic:spPr>
              </pic:pic>
            </a:graphicData>
          </a:graphic>
        </wp:inline>
      </w:drawing>
    </w:r>
  </w:p>
  <w:p w14:paraId="420C5F8F" w14:textId="6FBAD7D3" w:rsidR="001A05A5" w:rsidRDefault="001A05A5">
    <w:pPr>
      <w:pStyle w:val="Header"/>
      <w:rPr>
        <w:sz w:val="24"/>
        <w:szCs w:val="24"/>
        <w:lang w:val="en-US"/>
      </w:rPr>
    </w:pPr>
    <w:r>
      <w:rPr>
        <w:sz w:val="24"/>
        <w:szCs w:val="24"/>
        <w:lang w:val="en-US"/>
      </w:rPr>
      <w:t xml:space="preserve">Ripple Parish Hall, School Lane, Ripple, Tewkesbury, </w:t>
    </w:r>
    <w:proofErr w:type="spellStart"/>
    <w:r>
      <w:rPr>
        <w:sz w:val="24"/>
        <w:szCs w:val="24"/>
        <w:lang w:val="en-US"/>
      </w:rPr>
      <w:t>Glos.</w:t>
    </w:r>
    <w:proofErr w:type="spellEnd"/>
    <w:r>
      <w:rPr>
        <w:sz w:val="24"/>
        <w:szCs w:val="24"/>
        <w:lang w:val="en-US"/>
      </w:rPr>
      <w:t xml:space="preserve"> GL20 6EU</w:t>
    </w:r>
  </w:p>
  <w:p w14:paraId="29C6E074" w14:textId="77777777" w:rsidR="001A05A5" w:rsidRPr="001A05A5" w:rsidRDefault="001A05A5">
    <w:pPr>
      <w:pStyle w:val="Header"/>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02C"/>
    <w:multiLevelType w:val="hybridMultilevel"/>
    <w:tmpl w:val="CB90EB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35B5C"/>
    <w:multiLevelType w:val="multilevel"/>
    <w:tmpl w:val="4F140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6C69A9"/>
    <w:multiLevelType w:val="hybridMultilevel"/>
    <w:tmpl w:val="1B3AFF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91005"/>
    <w:multiLevelType w:val="hybridMultilevel"/>
    <w:tmpl w:val="EA7A04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4465F"/>
    <w:multiLevelType w:val="hybridMultilevel"/>
    <w:tmpl w:val="D05CF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1338">
    <w:abstractNumId w:val="2"/>
  </w:num>
  <w:num w:numId="2" w16cid:durableId="783959767">
    <w:abstractNumId w:val="4"/>
  </w:num>
  <w:num w:numId="3" w16cid:durableId="1699087706">
    <w:abstractNumId w:val="3"/>
  </w:num>
  <w:num w:numId="4" w16cid:durableId="749500579">
    <w:abstractNumId w:val="0"/>
  </w:num>
  <w:num w:numId="5" w16cid:durableId="1210612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5E"/>
    <w:rsid w:val="00001E36"/>
    <w:rsid w:val="000025E7"/>
    <w:rsid w:val="00004D3F"/>
    <w:rsid w:val="000153BE"/>
    <w:rsid w:val="00015D32"/>
    <w:rsid w:val="000318AE"/>
    <w:rsid w:val="00031B0A"/>
    <w:rsid w:val="00037B2A"/>
    <w:rsid w:val="000409E7"/>
    <w:rsid w:val="00041BFA"/>
    <w:rsid w:val="00045CE7"/>
    <w:rsid w:val="0006283F"/>
    <w:rsid w:val="000803CE"/>
    <w:rsid w:val="00080BD9"/>
    <w:rsid w:val="00081021"/>
    <w:rsid w:val="000866C1"/>
    <w:rsid w:val="000906C8"/>
    <w:rsid w:val="0009307D"/>
    <w:rsid w:val="00093782"/>
    <w:rsid w:val="00093F27"/>
    <w:rsid w:val="000A1254"/>
    <w:rsid w:val="000A262E"/>
    <w:rsid w:val="000A2A95"/>
    <w:rsid w:val="000A4139"/>
    <w:rsid w:val="000A6891"/>
    <w:rsid w:val="000A7D11"/>
    <w:rsid w:val="000B54EE"/>
    <w:rsid w:val="000B6558"/>
    <w:rsid w:val="000B6CDC"/>
    <w:rsid w:val="000C32D2"/>
    <w:rsid w:val="000C5AC0"/>
    <w:rsid w:val="000D21F9"/>
    <w:rsid w:val="000D5442"/>
    <w:rsid w:val="000E3088"/>
    <w:rsid w:val="000E6E6C"/>
    <w:rsid w:val="000F0EBC"/>
    <w:rsid w:val="000F55BF"/>
    <w:rsid w:val="00101E68"/>
    <w:rsid w:val="0010302D"/>
    <w:rsid w:val="001044C1"/>
    <w:rsid w:val="0010517E"/>
    <w:rsid w:val="0010575C"/>
    <w:rsid w:val="00105AB7"/>
    <w:rsid w:val="00106A45"/>
    <w:rsid w:val="00107A67"/>
    <w:rsid w:val="0011336E"/>
    <w:rsid w:val="00122D44"/>
    <w:rsid w:val="001231EF"/>
    <w:rsid w:val="001235FD"/>
    <w:rsid w:val="00123EC5"/>
    <w:rsid w:val="0012585B"/>
    <w:rsid w:val="00125B80"/>
    <w:rsid w:val="0013121B"/>
    <w:rsid w:val="00141557"/>
    <w:rsid w:val="00141711"/>
    <w:rsid w:val="00143EA3"/>
    <w:rsid w:val="0015137F"/>
    <w:rsid w:val="00151DCF"/>
    <w:rsid w:val="00152449"/>
    <w:rsid w:val="00154AE2"/>
    <w:rsid w:val="00157BC9"/>
    <w:rsid w:val="00157CAC"/>
    <w:rsid w:val="0016187F"/>
    <w:rsid w:val="00161954"/>
    <w:rsid w:val="0016232E"/>
    <w:rsid w:val="00166074"/>
    <w:rsid w:val="001663E0"/>
    <w:rsid w:val="00170D26"/>
    <w:rsid w:val="0018088C"/>
    <w:rsid w:val="00182B51"/>
    <w:rsid w:val="00190E9E"/>
    <w:rsid w:val="00191EA3"/>
    <w:rsid w:val="001A05A5"/>
    <w:rsid w:val="001A0DD5"/>
    <w:rsid w:val="001A16C6"/>
    <w:rsid w:val="001A6B65"/>
    <w:rsid w:val="001C4195"/>
    <w:rsid w:val="001C4B55"/>
    <w:rsid w:val="001E6B7B"/>
    <w:rsid w:val="001F08C1"/>
    <w:rsid w:val="001F61BC"/>
    <w:rsid w:val="0020113E"/>
    <w:rsid w:val="00202A94"/>
    <w:rsid w:val="00207212"/>
    <w:rsid w:val="00211EBF"/>
    <w:rsid w:val="00213349"/>
    <w:rsid w:val="002151F9"/>
    <w:rsid w:val="00215CD1"/>
    <w:rsid w:val="00226A0C"/>
    <w:rsid w:val="002326E8"/>
    <w:rsid w:val="00234D9F"/>
    <w:rsid w:val="002469A3"/>
    <w:rsid w:val="00253BED"/>
    <w:rsid w:val="00254BF9"/>
    <w:rsid w:val="00256764"/>
    <w:rsid w:val="00257101"/>
    <w:rsid w:val="00265211"/>
    <w:rsid w:val="00265FE1"/>
    <w:rsid w:val="00280823"/>
    <w:rsid w:val="00285E32"/>
    <w:rsid w:val="00285E5E"/>
    <w:rsid w:val="002C6450"/>
    <w:rsid w:val="002E008F"/>
    <w:rsid w:val="002E014E"/>
    <w:rsid w:val="002E1658"/>
    <w:rsid w:val="002E692D"/>
    <w:rsid w:val="002F2FD7"/>
    <w:rsid w:val="002F46D5"/>
    <w:rsid w:val="002F7AFE"/>
    <w:rsid w:val="003112A2"/>
    <w:rsid w:val="0032300B"/>
    <w:rsid w:val="00333E26"/>
    <w:rsid w:val="003360D5"/>
    <w:rsid w:val="00340DED"/>
    <w:rsid w:val="00340F35"/>
    <w:rsid w:val="0034778D"/>
    <w:rsid w:val="0035101C"/>
    <w:rsid w:val="00357666"/>
    <w:rsid w:val="0037018D"/>
    <w:rsid w:val="00371C85"/>
    <w:rsid w:val="00373AE0"/>
    <w:rsid w:val="00374B80"/>
    <w:rsid w:val="00376C3A"/>
    <w:rsid w:val="00383435"/>
    <w:rsid w:val="00384A7C"/>
    <w:rsid w:val="00385815"/>
    <w:rsid w:val="00390C6D"/>
    <w:rsid w:val="00392262"/>
    <w:rsid w:val="00394E26"/>
    <w:rsid w:val="003A58EB"/>
    <w:rsid w:val="003C42A8"/>
    <w:rsid w:val="003D5020"/>
    <w:rsid w:val="003D79D5"/>
    <w:rsid w:val="003E2CF8"/>
    <w:rsid w:val="003F4653"/>
    <w:rsid w:val="003F4E83"/>
    <w:rsid w:val="003F5C1D"/>
    <w:rsid w:val="0040471B"/>
    <w:rsid w:val="00412A08"/>
    <w:rsid w:val="004139CB"/>
    <w:rsid w:val="0041681D"/>
    <w:rsid w:val="00424145"/>
    <w:rsid w:val="00427C43"/>
    <w:rsid w:val="004378B5"/>
    <w:rsid w:val="004474E5"/>
    <w:rsid w:val="00451084"/>
    <w:rsid w:val="00451643"/>
    <w:rsid w:val="00457106"/>
    <w:rsid w:val="004640CA"/>
    <w:rsid w:val="00464EE8"/>
    <w:rsid w:val="00465C30"/>
    <w:rsid w:val="00472C8E"/>
    <w:rsid w:val="00473C0D"/>
    <w:rsid w:val="00475446"/>
    <w:rsid w:val="00480FBE"/>
    <w:rsid w:val="0048197C"/>
    <w:rsid w:val="004858BF"/>
    <w:rsid w:val="00497143"/>
    <w:rsid w:val="004A15D3"/>
    <w:rsid w:val="004A5576"/>
    <w:rsid w:val="004A69EB"/>
    <w:rsid w:val="004C34F9"/>
    <w:rsid w:val="004C369D"/>
    <w:rsid w:val="004C6D1D"/>
    <w:rsid w:val="004D1983"/>
    <w:rsid w:val="004D2923"/>
    <w:rsid w:val="004D47F2"/>
    <w:rsid w:val="004E2219"/>
    <w:rsid w:val="004E6184"/>
    <w:rsid w:val="004F245D"/>
    <w:rsid w:val="004F3064"/>
    <w:rsid w:val="004F4254"/>
    <w:rsid w:val="00501907"/>
    <w:rsid w:val="0050493E"/>
    <w:rsid w:val="00507557"/>
    <w:rsid w:val="00512612"/>
    <w:rsid w:val="00521D1D"/>
    <w:rsid w:val="00525989"/>
    <w:rsid w:val="005263CB"/>
    <w:rsid w:val="0053371E"/>
    <w:rsid w:val="00534CF3"/>
    <w:rsid w:val="00537212"/>
    <w:rsid w:val="00537D5E"/>
    <w:rsid w:val="0054187C"/>
    <w:rsid w:val="00544B35"/>
    <w:rsid w:val="00546671"/>
    <w:rsid w:val="00553FFE"/>
    <w:rsid w:val="00560483"/>
    <w:rsid w:val="00563864"/>
    <w:rsid w:val="00570CE5"/>
    <w:rsid w:val="0057230D"/>
    <w:rsid w:val="00572693"/>
    <w:rsid w:val="005746D6"/>
    <w:rsid w:val="00575CDB"/>
    <w:rsid w:val="005775C0"/>
    <w:rsid w:val="00577DBF"/>
    <w:rsid w:val="00583AED"/>
    <w:rsid w:val="00584519"/>
    <w:rsid w:val="0058748B"/>
    <w:rsid w:val="00590E80"/>
    <w:rsid w:val="00592C7E"/>
    <w:rsid w:val="005934AA"/>
    <w:rsid w:val="00593946"/>
    <w:rsid w:val="005A7B86"/>
    <w:rsid w:val="005B1895"/>
    <w:rsid w:val="005B4485"/>
    <w:rsid w:val="005B4E88"/>
    <w:rsid w:val="005C64B7"/>
    <w:rsid w:val="005D1E75"/>
    <w:rsid w:val="005D5DF1"/>
    <w:rsid w:val="005E6F71"/>
    <w:rsid w:val="005F2718"/>
    <w:rsid w:val="006166C7"/>
    <w:rsid w:val="00620705"/>
    <w:rsid w:val="006214FE"/>
    <w:rsid w:val="00623AA4"/>
    <w:rsid w:val="00625D6B"/>
    <w:rsid w:val="00630814"/>
    <w:rsid w:val="0064764C"/>
    <w:rsid w:val="00656740"/>
    <w:rsid w:val="00664257"/>
    <w:rsid w:val="00664471"/>
    <w:rsid w:val="006674FF"/>
    <w:rsid w:val="0067487E"/>
    <w:rsid w:val="00676190"/>
    <w:rsid w:val="00681595"/>
    <w:rsid w:val="0068287A"/>
    <w:rsid w:val="00687005"/>
    <w:rsid w:val="006875CA"/>
    <w:rsid w:val="00692F96"/>
    <w:rsid w:val="00693CD1"/>
    <w:rsid w:val="006A1A31"/>
    <w:rsid w:val="006A3CA8"/>
    <w:rsid w:val="006C238B"/>
    <w:rsid w:val="006C5C25"/>
    <w:rsid w:val="006D0349"/>
    <w:rsid w:val="006E3D5C"/>
    <w:rsid w:val="006E41ED"/>
    <w:rsid w:val="006E4A71"/>
    <w:rsid w:val="006F3981"/>
    <w:rsid w:val="00701382"/>
    <w:rsid w:val="007043D0"/>
    <w:rsid w:val="00704ADD"/>
    <w:rsid w:val="007075B3"/>
    <w:rsid w:val="007104E6"/>
    <w:rsid w:val="007119FC"/>
    <w:rsid w:val="007153E3"/>
    <w:rsid w:val="0072691D"/>
    <w:rsid w:val="00727750"/>
    <w:rsid w:val="00732C0B"/>
    <w:rsid w:val="007342EE"/>
    <w:rsid w:val="007576EC"/>
    <w:rsid w:val="00757CB0"/>
    <w:rsid w:val="0076196B"/>
    <w:rsid w:val="0076223C"/>
    <w:rsid w:val="00765121"/>
    <w:rsid w:val="007663B7"/>
    <w:rsid w:val="00766660"/>
    <w:rsid w:val="00771E08"/>
    <w:rsid w:val="007870F6"/>
    <w:rsid w:val="007871EF"/>
    <w:rsid w:val="00790316"/>
    <w:rsid w:val="00790E5C"/>
    <w:rsid w:val="007A45F2"/>
    <w:rsid w:val="007A787E"/>
    <w:rsid w:val="007B5B38"/>
    <w:rsid w:val="007B7DBA"/>
    <w:rsid w:val="007C1C7A"/>
    <w:rsid w:val="007C2A68"/>
    <w:rsid w:val="007D5D4A"/>
    <w:rsid w:val="007E29CF"/>
    <w:rsid w:val="007E41BD"/>
    <w:rsid w:val="007E6217"/>
    <w:rsid w:val="007F6FEC"/>
    <w:rsid w:val="008003B8"/>
    <w:rsid w:val="00805A12"/>
    <w:rsid w:val="00814066"/>
    <w:rsid w:val="00817361"/>
    <w:rsid w:val="00821AD7"/>
    <w:rsid w:val="008321F7"/>
    <w:rsid w:val="008324AD"/>
    <w:rsid w:val="008330CE"/>
    <w:rsid w:val="00834663"/>
    <w:rsid w:val="008474D5"/>
    <w:rsid w:val="008527E8"/>
    <w:rsid w:val="00853915"/>
    <w:rsid w:val="008609BB"/>
    <w:rsid w:val="008632D7"/>
    <w:rsid w:val="00866520"/>
    <w:rsid w:val="00876163"/>
    <w:rsid w:val="00882442"/>
    <w:rsid w:val="00883FD6"/>
    <w:rsid w:val="0088643B"/>
    <w:rsid w:val="00891615"/>
    <w:rsid w:val="008A2001"/>
    <w:rsid w:val="008A5755"/>
    <w:rsid w:val="008B332F"/>
    <w:rsid w:val="008B3D56"/>
    <w:rsid w:val="008C17C6"/>
    <w:rsid w:val="008D2D9A"/>
    <w:rsid w:val="008D4533"/>
    <w:rsid w:val="008D556C"/>
    <w:rsid w:val="008D6087"/>
    <w:rsid w:val="008E5871"/>
    <w:rsid w:val="008F74E7"/>
    <w:rsid w:val="008F7628"/>
    <w:rsid w:val="00910C03"/>
    <w:rsid w:val="0092114A"/>
    <w:rsid w:val="00926FA9"/>
    <w:rsid w:val="0094310A"/>
    <w:rsid w:val="00943EEB"/>
    <w:rsid w:val="0096277D"/>
    <w:rsid w:val="009659CB"/>
    <w:rsid w:val="009710D4"/>
    <w:rsid w:val="00976BDE"/>
    <w:rsid w:val="009839CD"/>
    <w:rsid w:val="00987C55"/>
    <w:rsid w:val="00993344"/>
    <w:rsid w:val="009A69DA"/>
    <w:rsid w:val="009C7023"/>
    <w:rsid w:val="009D60D4"/>
    <w:rsid w:val="009D707E"/>
    <w:rsid w:val="009E1329"/>
    <w:rsid w:val="009E1FAB"/>
    <w:rsid w:val="009E5BFA"/>
    <w:rsid w:val="009F5287"/>
    <w:rsid w:val="009F6644"/>
    <w:rsid w:val="00A0074A"/>
    <w:rsid w:val="00A0417F"/>
    <w:rsid w:val="00A04390"/>
    <w:rsid w:val="00A05606"/>
    <w:rsid w:val="00A14CB4"/>
    <w:rsid w:val="00A22B46"/>
    <w:rsid w:val="00A33D68"/>
    <w:rsid w:val="00A41E2F"/>
    <w:rsid w:val="00A449AC"/>
    <w:rsid w:val="00A46557"/>
    <w:rsid w:val="00A5041D"/>
    <w:rsid w:val="00A54899"/>
    <w:rsid w:val="00A56DB1"/>
    <w:rsid w:val="00A618FB"/>
    <w:rsid w:val="00A64CD9"/>
    <w:rsid w:val="00A670E4"/>
    <w:rsid w:val="00A677DF"/>
    <w:rsid w:val="00A7199C"/>
    <w:rsid w:val="00A73059"/>
    <w:rsid w:val="00A75BC2"/>
    <w:rsid w:val="00A8057F"/>
    <w:rsid w:val="00A806B5"/>
    <w:rsid w:val="00A834BA"/>
    <w:rsid w:val="00A84595"/>
    <w:rsid w:val="00A8774D"/>
    <w:rsid w:val="00A87DCA"/>
    <w:rsid w:val="00A91804"/>
    <w:rsid w:val="00AA100C"/>
    <w:rsid w:val="00AA2B9E"/>
    <w:rsid w:val="00AA354D"/>
    <w:rsid w:val="00AA79B9"/>
    <w:rsid w:val="00AB357F"/>
    <w:rsid w:val="00AD0078"/>
    <w:rsid w:val="00AD3197"/>
    <w:rsid w:val="00AD6B5B"/>
    <w:rsid w:val="00AD7323"/>
    <w:rsid w:val="00AE2D96"/>
    <w:rsid w:val="00AE7FEE"/>
    <w:rsid w:val="00AF446E"/>
    <w:rsid w:val="00B03792"/>
    <w:rsid w:val="00B05963"/>
    <w:rsid w:val="00B10065"/>
    <w:rsid w:val="00B2561B"/>
    <w:rsid w:val="00B2643D"/>
    <w:rsid w:val="00B32577"/>
    <w:rsid w:val="00B35311"/>
    <w:rsid w:val="00B41515"/>
    <w:rsid w:val="00B42780"/>
    <w:rsid w:val="00B52189"/>
    <w:rsid w:val="00B52DB8"/>
    <w:rsid w:val="00B5457F"/>
    <w:rsid w:val="00B617AD"/>
    <w:rsid w:val="00B63798"/>
    <w:rsid w:val="00B65F29"/>
    <w:rsid w:val="00B80F0F"/>
    <w:rsid w:val="00B9551D"/>
    <w:rsid w:val="00B97069"/>
    <w:rsid w:val="00B975C3"/>
    <w:rsid w:val="00BA3033"/>
    <w:rsid w:val="00BA5B8E"/>
    <w:rsid w:val="00BA7437"/>
    <w:rsid w:val="00BA7C6C"/>
    <w:rsid w:val="00BB15C6"/>
    <w:rsid w:val="00BB4933"/>
    <w:rsid w:val="00BC3FAD"/>
    <w:rsid w:val="00BC7508"/>
    <w:rsid w:val="00BD40CE"/>
    <w:rsid w:val="00BD7003"/>
    <w:rsid w:val="00BD7070"/>
    <w:rsid w:val="00BD75BC"/>
    <w:rsid w:val="00BE1EDA"/>
    <w:rsid w:val="00BE5464"/>
    <w:rsid w:val="00BE5AF4"/>
    <w:rsid w:val="00BF7565"/>
    <w:rsid w:val="00C00144"/>
    <w:rsid w:val="00C001C4"/>
    <w:rsid w:val="00C04D75"/>
    <w:rsid w:val="00C06A80"/>
    <w:rsid w:val="00C076EA"/>
    <w:rsid w:val="00C12A69"/>
    <w:rsid w:val="00C13A7B"/>
    <w:rsid w:val="00C15456"/>
    <w:rsid w:val="00C22144"/>
    <w:rsid w:val="00C23190"/>
    <w:rsid w:val="00C26405"/>
    <w:rsid w:val="00C3770D"/>
    <w:rsid w:val="00C40843"/>
    <w:rsid w:val="00C41E66"/>
    <w:rsid w:val="00C44C1E"/>
    <w:rsid w:val="00C47F2F"/>
    <w:rsid w:val="00C5250D"/>
    <w:rsid w:val="00C5332B"/>
    <w:rsid w:val="00C5399C"/>
    <w:rsid w:val="00C658BA"/>
    <w:rsid w:val="00C66017"/>
    <w:rsid w:val="00C71B78"/>
    <w:rsid w:val="00C82C69"/>
    <w:rsid w:val="00C930BD"/>
    <w:rsid w:val="00C94636"/>
    <w:rsid w:val="00C97D58"/>
    <w:rsid w:val="00CA312F"/>
    <w:rsid w:val="00CA7977"/>
    <w:rsid w:val="00CB06CE"/>
    <w:rsid w:val="00CB4ADB"/>
    <w:rsid w:val="00CC4BB8"/>
    <w:rsid w:val="00CC5B32"/>
    <w:rsid w:val="00CC6D6F"/>
    <w:rsid w:val="00CD068F"/>
    <w:rsid w:val="00CD075D"/>
    <w:rsid w:val="00CD56DC"/>
    <w:rsid w:val="00CE783A"/>
    <w:rsid w:val="00CF29C3"/>
    <w:rsid w:val="00CF2DB9"/>
    <w:rsid w:val="00CF5DB6"/>
    <w:rsid w:val="00CF63A5"/>
    <w:rsid w:val="00CF6AF3"/>
    <w:rsid w:val="00D12811"/>
    <w:rsid w:val="00D12DB9"/>
    <w:rsid w:val="00D13270"/>
    <w:rsid w:val="00D16A90"/>
    <w:rsid w:val="00D22681"/>
    <w:rsid w:val="00D2413B"/>
    <w:rsid w:val="00D27D15"/>
    <w:rsid w:val="00D31C1D"/>
    <w:rsid w:val="00D46F42"/>
    <w:rsid w:val="00D56C9F"/>
    <w:rsid w:val="00D608E9"/>
    <w:rsid w:val="00D6373F"/>
    <w:rsid w:val="00D72E2C"/>
    <w:rsid w:val="00D742F8"/>
    <w:rsid w:val="00D77D66"/>
    <w:rsid w:val="00D83418"/>
    <w:rsid w:val="00D841CD"/>
    <w:rsid w:val="00D93004"/>
    <w:rsid w:val="00D9516A"/>
    <w:rsid w:val="00DB14F9"/>
    <w:rsid w:val="00DC3C74"/>
    <w:rsid w:val="00DD16FB"/>
    <w:rsid w:val="00DD42F3"/>
    <w:rsid w:val="00DD5F73"/>
    <w:rsid w:val="00DD6535"/>
    <w:rsid w:val="00DD7BD8"/>
    <w:rsid w:val="00DE6C63"/>
    <w:rsid w:val="00DF3EB9"/>
    <w:rsid w:val="00DF6717"/>
    <w:rsid w:val="00DF7778"/>
    <w:rsid w:val="00E02EFB"/>
    <w:rsid w:val="00E03A95"/>
    <w:rsid w:val="00E03F0E"/>
    <w:rsid w:val="00E11B7B"/>
    <w:rsid w:val="00E1641F"/>
    <w:rsid w:val="00E24E00"/>
    <w:rsid w:val="00E25EA0"/>
    <w:rsid w:val="00E30148"/>
    <w:rsid w:val="00E35B3C"/>
    <w:rsid w:val="00E36C79"/>
    <w:rsid w:val="00E37E87"/>
    <w:rsid w:val="00E404AF"/>
    <w:rsid w:val="00E408B5"/>
    <w:rsid w:val="00E4122E"/>
    <w:rsid w:val="00E42162"/>
    <w:rsid w:val="00E43404"/>
    <w:rsid w:val="00E448E2"/>
    <w:rsid w:val="00E52F1D"/>
    <w:rsid w:val="00E54458"/>
    <w:rsid w:val="00E5477E"/>
    <w:rsid w:val="00E61BFD"/>
    <w:rsid w:val="00E678E4"/>
    <w:rsid w:val="00E72588"/>
    <w:rsid w:val="00E76ACE"/>
    <w:rsid w:val="00E779F0"/>
    <w:rsid w:val="00EA12CF"/>
    <w:rsid w:val="00EA6434"/>
    <w:rsid w:val="00EB2CEC"/>
    <w:rsid w:val="00EB3F76"/>
    <w:rsid w:val="00EC7792"/>
    <w:rsid w:val="00EC7ED7"/>
    <w:rsid w:val="00ED1EB3"/>
    <w:rsid w:val="00ED1F4E"/>
    <w:rsid w:val="00ED2A21"/>
    <w:rsid w:val="00ED50EB"/>
    <w:rsid w:val="00ED600A"/>
    <w:rsid w:val="00EE0955"/>
    <w:rsid w:val="00EF2552"/>
    <w:rsid w:val="00F02FE9"/>
    <w:rsid w:val="00F13AEE"/>
    <w:rsid w:val="00F144EF"/>
    <w:rsid w:val="00F15214"/>
    <w:rsid w:val="00F238E5"/>
    <w:rsid w:val="00F32B09"/>
    <w:rsid w:val="00F33EFB"/>
    <w:rsid w:val="00F452C6"/>
    <w:rsid w:val="00F560B5"/>
    <w:rsid w:val="00F62376"/>
    <w:rsid w:val="00F66EE5"/>
    <w:rsid w:val="00F66FEA"/>
    <w:rsid w:val="00F77C98"/>
    <w:rsid w:val="00F81E99"/>
    <w:rsid w:val="00F83A38"/>
    <w:rsid w:val="00F923C9"/>
    <w:rsid w:val="00F94EA4"/>
    <w:rsid w:val="00FA2160"/>
    <w:rsid w:val="00FB1474"/>
    <w:rsid w:val="00FB2D8D"/>
    <w:rsid w:val="00FB6776"/>
    <w:rsid w:val="00FC01BA"/>
    <w:rsid w:val="00FD21B5"/>
    <w:rsid w:val="00FD2C73"/>
    <w:rsid w:val="00FD7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011"/>
  <w15:chartTrackingRefBased/>
  <w15:docId w15:val="{CB91D904-B798-43DC-A3B7-CBB87D95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5E"/>
    <w:pPr>
      <w:spacing w:line="259" w:lineRule="auto"/>
    </w:pPr>
    <w:rPr>
      <w:kern w:val="0"/>
      <w:sz w:val="22"/>
      <w:szCs w:val="22"/>
      <w14:ligatures w14:val="none"/>
    </w:rPr>
  </w:style>
  <w:style w:type="paragraph" w:styleId="Heading1">
    <w:name w:val="heading 1"/>
    <w:basedOn w:val="Normal"/>
    <w:next w:val="Normal"/>
    <w:link w:val="Heading1Char"/>
    <w:uiPriority w:val="9"/>
    <w:qFormat/>
    <w:rsid w:val="00537D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7D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7D5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7D5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37D5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37D5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37D5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37D5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37D5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D5E"/>
    <w:rPr>
      <w:rFonts w:eastAsiaTheme="majorEastAsia" w:cstheme="majorBidi"/>
      <w:color w:val="272727" w:themeColor="text1" w:themeTint="D8"/>
    </w:rPr>
  </w:style>
  <w:style w:type="paragraph" w:styleId="Title">
    <w:name w:val="Title"/>
    <w:basedOn w:val="Normal"/>
    <w:next w:val="Normal"/>
    <w:link w:val="TitleChar"/>
    <w:uiPriority w:val="10"/>
    <w:qFormat/>
    <w:rsid w:val="00537D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7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D5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7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D5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37D5E"/>
    <w:rPr>
      <w:i/>
      <w:iCs/>
      <w:color w:val="404040" w:themeColor="text1" w:themeTint="BF"/>
    </w:rPr>
  </w:style>
  <w:style w:type="paragraph" w:styleId="ListParagraph">
    <w:name w:val="List Paragraph"/>
    <w:basedOn w:val="Normal"/>
    <w:uiPriority w:val="34"/>
    <w:qFormat/>
    <w:rsid w:val="00537D5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37D5E"/>
    <w:rPr>
      <w:i/>
      <w:iCs/>
      <w:color w:val="0F4761" w:themeColor="accent1" w:themeShade="BF"/>
    </w:rPr>
  </w:style>
  <w:style w:type="paragraph" w:styleId="IntenseQuote">
    <w:name w:val="Intense Quote"/>
    <w:basedOn w:val="Normal"/>
    <w:next w:val="Normal"/>
    <w:link w:val="IntenseQuoteChar"/>
    <w:uiPriority w:val="30"/>
    <w:qFormat/>
    <w:rsid w:val="00537D5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37D5E"/>
    <w:rPr>
      <w:i/>
      <w:iCs/>
      <w:color w:val="0F4761" w:themeColor="accent1" w:themeShade="BF"/>
    </w:rPr>
  </w:style>
  <w:style w:type="character" w:styleId="IntenseReference">
    <w:name w:val="Intense Reference"/>
    <w:basedOn w:val="DefaultParagraphFont"/>
    <w:uiPriority w:val="32"/>
    <w:qFormat/>
    <w:rsid w:val="00537D5E"/>
    <w:rPr>
      <w:b/>
      <w:bCs/>
      <w:smallCaps/>
      <w:color w:val="0F4761" w:themeColor="accent1" w:themeShade="BF"/>
      <w:spacing w:val="5"/>
    </w:rPr>
  </w:style>
  <w:style w:type="table" w:styleId="TableGrid">
    <w:name w:val="Table Grid"/>
    <w:basedOn w:val="TableNormal"/>
    <w:uiPriority w:val="39"/>
    <w:rsid w:val="00537D5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5A5"/>
    <w:rPr>
      <w:kern w:val="0"/>
      <w:sz w:val="22"/>
      <w:szCs w:val="22"/>
      <w14:ligatures w14:val="none"/>
    </w:rPr>
  </w:style>
  <w:style w:type="paragraph" w:styleId="Footer">
    <w:name w:val="footer"/>
    <w:basedOn w:val="Normal"/>
    <w:link w:val="FooterChar"/>
    <w:uiPriority w:val="99"/>
    <w:unhideWhenUsed/>
    <w:rsid w:val="001A0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5A5"/>
    <w:rPr>
      <w:kern w:val="0"/>
      <w:sz w:val="22"/>
      <w:szCs w:val="22"/>
      <w14:ligatures w14:val="none"/>
    </w:rPr>
  </w:style>
  <w:style w:type="character" w:styleId="Hyperlink">
    <w:name w:val="Hyperlink"/>
    <w:uiPriority w:val="99"/>
    <w:unhideWhenUsed/>
    <w:rsid w:val="00FB2D8D"/>
    <w:rPr>
      <w:color w:val="0000FF"/>
      <w:u w:val="single"/>
    </w:rPr>
  </w:style>
  <w:style w:type="paragraph" w:styleId="PlainText">
    <w:name w:val="Plain Text"/>
    <w:basedOn w:val="Normal"/>
    <w:link w:val="PlainTextChar"/>
    <w:uiPriority w:val="99"/>
    <w:unhideWhenUsed/>
    <w:rsid w:val="00FB2D8D"/>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rsid w:val="00FB2D8D"/>
    <w:rPr>
      <w:rFonts w:ascii="Calibri" w:eastAsia="Times New Roman" w:hAnsi="Calibri" w:cs="Calibri"/>
      <w:kern w:val="0"/>
      <w:sz w:val="22"/>
      <w:szCs w:val="21"/>
      <w:lang w:eastAsia="en-GB"/>
      <w14:ligatures w14:val="none"/>
    </w:rPr>
  </w:style>
  <w:style w:type="paragraph" w:customStyle="1" w:styleId="Default">
    <w:name w:val="Default"/>
    <w:rsid w:val="00FB2D8D"/>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2867">
      <w:bodyDiv w:val="1"/>
      <w:marLeft w:val="0"/>
      <w:marRight w:val="0"/>
      <w:marTop w:val="0"/>
      <w:marBottom w:val="0"/>
      <w:divBdr>
        <w:top w:val="none" w:sz="0" w:space="0" w:color="auto"/>
        <w:left w:val="none" w:sz="0" w:space="0" w:color="auto"/>
        <w:bottom w:val="none" w:sz="0" w:space="0" w:color="auto"/>
        <w:right w:val="none" w:sz="0" w:space="0" w:color="auto"/>
      </w:divBdr>
    </w:div>
    <w:div w:id="16623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Hinde</dc:creator>
  <cp:keywords/>
  <dc:description/>
  <cp:lastModifiedBy>Michelle Ripple Parish Council</cp:lastModifiedBy>
  <cp:revision>51</cp:revision>
  <cp:lastPrinted>2025-05-17T08:01:00Z</cp:lastPrinted>
  <dcterms:created xsi:type="dcterms:W3CDTF">2025-05-16T21:41:00Z</dcterms:created>
  <dcterms:modified xsi:type="dcterms:W3CDTF">2025-05-17T08:06:00Z</dcterms:modified>
</cp:coreProperties>
</file>